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6AF" w:rsidRPr="00D23475" w:rsidRDefault="00F316AF" w:rsidP="0024498D">
      <w:pPr>
        <w:pageBreakBefore/>
        <w:spacing w:line="276" w:lineRule="auto"/>
        <w:jc w:val="right"/>
        <w:rPr>
          <w:rFonts w:ascii="Cooper Black" w:hAnsi="Cooper Black" w:cs="Tahoma"/>
          <w:b/>
          <w:bCs/>
          <w:shadow/>
          <w:sz w:val="36"/>
          <w:szCs w:val="36"/>
          <w:lang w:val="id-ID"/>
        </w:rPr>
      </w:pPr>
      <w:r w:rsidRPr="00D23475">
        <w:rPr>
          <w:rFonts w:ascii="Cooper Black" w:hAnsi="Cooper Black" w:cs="Tahoma"/>
          <w:b/>
          <w:bCs/>
          <w:shadow/>
          <w:sz w:val="36"/>
          <w:szCs w:val="36"/>
          <w:lang w:val="id-ID"/>
        </w:rPr>
        <w:t>BAB  IV</w:t>
      </w:r>
    </w:p>
    <w:p w:rsidR="00F316AF" w:rsidRPr="00D23475" w:rsidRDefault="00F316AF" w:rsidP="0024498D">
      <w:pPr>
        <w:spacing w:line="276" w:lineRule="auto"/>
        <w:jc w:val="right"/>
        <w:rPr>
          <w:rFonts w:ascii="Cooper Black" w:hAnsi="Cooper Black" w:cs="Tahoma"/>
          <w:b/>
          <w:sz w:val="36"/>
          <w:szCs w:val="36"/>
          <w:lang w:val="id-ID"/>
        </w:rPr>
      </w:pPr>
      <w:r w:rsidRPr="00D23475">
        <w:rPr>
          <w:rFonts w:ascii="Cooper Black" w:hAnsi="Cooper Black" w:cs="Tahoma"/>
          <w:b/>
          <w:bCs/>
          <w:sz w:val="36"/>
          <w:szCs w:val="36"/>
          <w:lang w:val="id-ID"/>
        </w:rPr>
        <w:t>KEBIJAKAN PENDAPATAN, BELANJA DAN PEMBIAYAAN DAERAH</w:t>
      </w:r>
    </w:p>
    <w:p w:rsidR="00F316AF" w:rsidRPr="00157D3D" w:rsidRDefault="00F316AF" w:rsidP="00157D3D">
      <w:pPr>
        <w:tabs>
          <w:tab w:val="left" w:pos="720"/>
          <w:tab w:val="left" w:pos="1440"/>
          <w:tab w:val="left" w:pos="2160"/>
        </w:tabs>
        <w:spacing w:line="360" w:lineRule="auto"/>
        <w:jc w:val="both"/>
        <w:rPr>
          <w:rFonts w:ascii="Tahoma" w:hAnsi="Tahoma" w:cs="Tahoma"/>
          <w:b/>
          <w:lang w:val="id-ID"/>
        </w:rPr>
      </w:pPr>
    </w:p>
    <w:p w:rsidR="00054747" w:rsidRPr="00157D3D" w:rsidRDefault="00054747" w:rsidP="00157D3D">
      <w:pPr>
        <w:numPr>
          <w:ilvl w:val="1"/>
          <w:numId w:val="1"/>
        </w:numPr>
        <w:tabs>
          <w:tab w:val="left" w:pos="720"/>
          <w:tab w:val="left" w:pos="2160"/>
        </w:tabs>
        <w:spacing w:line="360" w:lineRule="auto"/>
        <w:ind w:hanging="1440"/>
        <w:jc w:val="both"/>
        <w:rPr>
          <w:rFonts w:ascii="Tahoma" w:hAnsi="Tahoma" w:cs="Tahoma"/>
          <w:b/>
          <w:lang w:val="id-ID"/>
        </w:rPr>
      </w:pPr>
      <w:r w:rsidRPr="00157D3D">
        <w:rPr>
          <w:rFonts w:ascii="Tahoma" w:hAnsi="Tahoma" w:cs="Tahoma"/>
          <w:b/>
          <w:lang w:val="id-ID"/>
        </w:rPr>
        <w:t>Kebijakan Pendapatan Daerah</w:t>
      </w:r>
    </w:p>
    <w:p w:rsidR="00054747" w:rsidRPr="00157D3D" w:rsidRDefault="00054747" w:rsidP="00157D3D">
      <w:pPr>
        <w:numPr>
          <w:ilvl w:val="2"/>
          <w:numId w:val="5"/>
        </w:numPr>
        <w:tabs>
          <w:tab w:val="clear" w:pos="2160"/>
          <w:tab w:val="left" w:pos="720"/>
          <w:tab w:val="left" w:pos="1440"/>
        </w:tabs>
        <w:spacing w:line="360" w:lineRule="auto"/>
        <w:ind w:left="1440"/>
        <w:jc w:val="both"/>
        <w:rPr>
          <w:rFonts w:ascii="Tahoma" w:hAnsi="Tahoma" w:cs="Tahoma"/>
          <w:b/>
          <w:lang w:val="id-ID"/>
        </w:rPr>
      </w:pPr>
      <w:r w:rsidRPr="00157D3D">
        <w:rPr>
          <w:rFonts w:ascii="Tahoma" w:hAnsi="Tahoma" w:cs="Tahoma"/>
          <w:b/>
          <w:lang w:val="id-ID"/>
        </w:rPr>
        <w:t>Kebijakan Perencanaan Pendapatan Daerah</w:t>
      </w:r>
    </w:p>
    <w:p w:rsidR="00150034" w:rsidRPr="00157D3D" w:rsidRDefault="00737B0F" w:rsidP="00157D3D">
      <w:pPr>
        <w:tabs>
          <w:tab w:val="left" w:pos="720"/>
        </w:tabs>
        <w:spacing w:line="360" w:lineRule="auto"/>
        <w:ind w:left="1440"/>
        <w:jc w:val="both"/>
        <w:rPr>
          <w:rFonts w:ascii="Tahoma" w:hAnsi="Tahoma" w:cs="Tahoma"/>
        </w:rPr>
      </w:pPr>
      <w:r w:rsidRPr="00157D3D">
        <w:rPr>
          <w:rFonts w:ascii="Tahoma" w:hAnsi="Tahoma" w:cs="Tahoma"/>
        </w:rPr>
        <w:tab/>
      </w:r>
      <w:r w:rsidR="00150034" w:rsidRPr="00157D3D">
        <w:rPr>
          <w:rFonts w:ascii="Tahoma" w:hAnsi="Tahoma" w:cs="Tahoma"/>
        </w:rPr>
        <w:t>Perubahan lingkungan strategis yang terus berkembang secara dinamis, pada akhirnya semakin menuntut peran Dinas Pendapatan untuk melaksanakan tugas pokok dan kewajibannya secara lebih berdaya guna, berhasil guna, b</w:t>
      </w:r>
      <w:r w:rsidR="00FA118A" w:rsidRPr="00157D3D">
        <w:rPr>
          <w:rFonts w:ascii="Tahoma" w:hAnsi="Tahoma" w:cs="Tahoma"/>
        </w:rPr>
        <w:t>ersih, dan bertanggungjawab, dengan</w:t>
      </w:r>
      <w:r w:rsidR="00150034" w:rsidRPr="00157D3D">
        <w:rPr>
          <w:rFonts w:ascii="Tahoma" w:hAnsi="Tahoma" w:cs="Tahoma"/>
        </w:rPr>
        <w:t xml:space="preserve"> demikian mempertegas perlunya peningkatan koordinasi dan sinergi</w:t>
      </w:r>
      <w:r w:rsidR="00FA118A" w:rsidRPr="00157D3D">
        <w:rPr>
          <w:rFonts w:ascii="Tahoma" w:hAnsi="Tahoma" w:cs="Tahoma"/>
        </w:rPr>
        <w:t xml:space="preserve"> pada </w:t>
      </w:r>
      <w:r w:rsidR="00150034" w:rsidRPr="00157D3D">
        <w:rPr>
          <w:rFonts w:ascii="Tahoma" w:hAnsi="Tahoma" w:cs="Tahoma"/>
        </w:rPr>
        <w:t xml:space="preserve">unit organisasi di lingkungan Pemerintah Kabupaten Kepulauan </w:t>
      </w:r>
      <w:proofErr w:type="gramStart"/>
      <w:r w:rsidR="00150034" w:rsidRPr="00157D3D">
        <w:rPr>
          <w:rFonts w:ascii="Tahoma" w:hAnsi="Tahoma" w:cs="Tahoma"/>
        </w:rPr>
        <w:t>Meranti dalam rangka melaksanakan urusan wajib maupun pilihan Pemerintah Daerah.</w:t>
      </w:r>
      <w:proofErr w:type="gramEnd"/>
    </w:p>
    <w:p w:rsidR="00737B0F" w:rsidRPr="00157D3D" w:rsidRDefault="00150034" w:rsidP="00157D3D">
      <w:pPr>
        <w:tabs>
          <w:tab w:val="left" w:pos="720"/>
        </w:tabs>
        <w:spacing w:line="360" w:lineRule="auto"/>
        <w:ind w:left="1440"/>
        <w:jc w:val="both"/>
        <w:rPr>
          <w:rFonts w:ascii="Tahoma" w:hAnsi="Tahoma" w:cs="Tahoma"/>
        </w:rPr>
      </w:pPr>
      <w:r w:rsidRPr="00157D3D">
        <w:rPr>
          <w:rFonts w:ascii="Tahoma" w:hAnsi="Tahoma" w:cs="Tahoma"/>
        </w:rPr>
        <w:tab/>
      </w:r>
      <w:proofErr w:type="gramStart"/>
      <w:r w:rsidRPr="00157D3D">
        <w:rPr>
          <w:rFonts w:ascii="Tahoma" w:hAnsi="Tahoma" w:cs="Tahoma"/>
        </w:rPr>
        <w:t>Peningkatan pendapatan asli daerah mempunyai arti penting dalam mendukung dan memelihara hasil-hasil pembangunan melalui pajak daerah, retribusi daerah, dan pendapatan daerah lainnya yang sah.</w:t>
      </w:r>
      <w:proofErr w:type="gramEnd"/>
      <w:r w:rsidRPr="00157D3D">
        <w:rPr>
          <w:rFonts w:ascii="Tahoma" w:hAnsi="Tahoma" w:cs="Tahoma"/>
        </w:rPr>
        <w:t xml:space="preserve"> Meningkatkan pendapatan daerah hendaknya tidak ditempuh denga</w:t>
      </w:r>
      <w:r w:rsidR="004776DF" w:rsidRPr="00157D3D">
        <w:rPr>
          <w:rFonts w:ascii="Tahoma" w:hAnsi="Tahoma" w:cs="Tahoma"/>
        </w:rPr>
        <w:t xml:space="preserve">n </w:t>
      </w:r>
      <w:proofErr w:type="gramStart"/>
      <w:r w:rsidR="004776DF" w:rsidRPr="00157D3D">
        <w:rPr>
          <w:rFonts w:ascii="Tahoma" w:hAnsi="Tahoma" w:cs="Tahoma"/>
        </w:rPr>
        <w:t>cara</w:t>
      </w:r>
      <w:proofErr w:type="gramEnd"/>
      <w:r w:rsidR="004776DF" w:rsidRPr="00157D3D">
        <w:rPr>
          <w:rFonts w:ascii="Tahoma" w:hAnsi="Tahoma" w:cs="Tahoma"/>
        </w:rPr>
        <w:t xml:space="preserve"> kebijakan menaikan tarif</w:t>
      </w:r>
      <w:r w:rsidRPr="00157D3D">
        <w:rPr>
          <w:rFonts w:ascii="Tahoma" w:hAnsi="Tahoma" w:cs="Tahoma"/>
        </w:rPr>
        <w:t xml:space="preserve"> saja, akan tetapi yang lebih penting adalah dengan memperbaiki dan menyempurnakan administrasi</w:t>
      </w:r>
      <w:r w:rsidR="00FA118A" w:rsidRPr="00157D3D">
        <w:rPr>
          <w:rFonts w:ascii="Tahoma" w:hAnsi="Tahoma" w:cs="Tahoma"/>
        </w:rPr>
        <w:t>,</w:t>
      </w:r>
      <w:r w:rsidRPr="00157D3D">
        <w:rPr>
          <w:rFonts w:ascii="Tahoma" w:hAnsi="Tahoma" w:cs="Tahoma"/>
        </w:rPr>
        <w:t xml:space="preserve"> sistem dan prosedur penetapan </w:t>
      </w:r>
      <w:r w:rsidR="00FA118A" w:rsidRPr="00157D3D">
        <w:rPr>
          <w:rFonts w:ascii="Tahoma" w:hAnsi="Tahoma" w:cs="Tahoma"/>
        </w:rPr>
        <w:t>pada setiap lini sumber-sumber pu</w:t>
      </w:r>
      <w:r w:rsidRPr="00157D3D">
        <w:rPr>
          <w:rFonts w:ascii="Tahoma" w:hAnsi="Tahoma" w:cs="Tahoma"/>
        </w:rPr>
        <w:t>ngutan pendapatan daerah</w:t>
      </w:r>
      <w:r w:rsidR="00FA118A" w:rsidRPr="00157D3D">
        <w:rPr>
          <w:rFonts w:ascii="Tahoma" w:hAnsi="Tahoma" w:cs="Tahoma"/>
        </w:rPr>
        <w:t>.</w:t>
      </w:r>
    </w:p>
    <w:p w:rsidR="00B07131" w:rsidRDefault="00054747" w:rsidP="00F96BFC">
      <w:pPr>
        <w:tabs>
          <w:tab w:val="left" w:pos="720"/>
        </w:tabs>
        <w:spacing w:line="360" w:lineRule="auto"/>
        <w:ind w:left="1440"/>
        <w:jc w:val="both"/>
        <w:rPr>
          <w:rFonts w:ascii="Tahoma" w:hAnsi="Tahoma" w:cs="Tahoma"/>
          <w:lang w:val="id-ID"/>
        </w:rPr>
      </w:pPr>
      <w:r w:rsidRPr="00157D3D">
        <w:rPr>
          <w:rFonts w:ascii="Tahoma" w:hAnsi="Tahoma" w:cs="Tahoma"/>
          <w:lang w:val="id-ID"/>
        </w:rPr>
        <w:tab/>
      </w:r>
      <w:r w:rsidR="00FA118A" w:rsidRPr="00157D3D">
        <w:rPr>
          <w:rFonts w:ascii="Tahoma" w:hAnsi="Tahoma" w:cs="Tahoma"/>
        </w:rPr>
        <w:t>Berkenaan hal tersebut, maka</w:t>
      </w:r>
      <w:r w:rsidRPr="00157D3D">
        <w:rPr>
          <w:rFonts w:ascii="Tahoma" w:hAnsi="Tahoma" w:cs="Tahoma"/>
          <w:lang w:val="id-ID"/>
        </w:rPr>
        <w:t xml:space="preserve"> arah kebijakan Pendapatan Daerah Kabupaten </w:t>
      </w:r>
      <w:r w:rsidRPr="00157D3D">
        <w:rPr>
          <w:rFonts w:ascii="Tahoma" w:hAnsi="Tahoma" w:cs="Tahoma"/>
        </w:rPr>
        <w:t>Kepulauan Meranti</w:t>
      </w:r>
      <w:r w:rsidR="00737B0F" w:rsidRPr="00157D3D">
        <w:rPr>
          <w:rFonts w:ascii="Tahoma" w:hAnsi="Tahoma" w:cs="Tahoma"/>
          <w:lang w:val="id-ID"/>
        </w:rPr>
        <w:t xml:space="preserve"> pada Tahun 201</w:t>
      </w:r>
      <w:r w:rsidR="00484669">
        <w:rPr>
          <w:rFonts w:ascii="Tahoma" w:hAnsi="Tahoma" w:cs="Tahoma"/>
          <w:lang w:val="id-ID"/>
        </w:rPr>
        <w:t>6</w:t>
      </w:r>
      <w:r w:rsidRPr="00157D3D">
        <w:rPr>
          <w:rFonts w:ascii="Tahoma" w:hAnsi="Tahoma" w:cs="Tahoma"/>
          <w:lang w:val="id-ID"/>
        </w:rPr>
        <w:t xml:space="preserve"> lebih diarahkan kepada pengembangan, pen</w:t>
      </w:r>
      <w:r w:rsidR="004C403C" w:rsidRPr="00157D3D">
        <w:rPr>
          <w:rFonts w:ascii="Tahoma" w:hAnsi="Tahoma" w:cs="Tahoma"/>
          <w:lang w:val="id-ID"/>
        </w:rPr>
        <w:t xml:space="preserve">ingkatan dan pencapaian target </w:t>
      </w:r>
      <w:r w:rsidR="004C403C" w:rsidRPr="00157D3D">
        <w:rPr>
          <w:rFonts w:ascii="Tahoma" w:hAnsi="Tahoma" w:cs="Tahoma"/>
        </w:rPr>
        <w:t>P</w:t>
      </w:r>
      <w:r w:rsidR="004C403C" w:rsidRPr="00157D3D">
        <w:rPr>
          <w:rFonts w:ascii="Tahoma" w:hAnsi="Tahoma" w:cs="Tahoma"/>
          <w:lang w:val="id-ID"/>
        </w:rPr>
        <w:t xml:space="preserve">endapatan </w:t>
      </w:r>
      <w:r w:rsidR="004C403C" w:rsidRPr="00157D3D">
        <w:rPr>
          <w:rFonts w:ascii="Tahoma" w:hAnsi="Tahoma" w:cs="Tahoma"/>
        </w:rPr>
        <w:t>A</w:t>
      </w:r>
      <w:r w:rsidR="004C403C" w:rsidRPr="00157D3D">
        <w:rPr>
          <w:rFonts w:ascii="Tahoma" w:hAnsi="Tahoma" w:cs="Tahoma"/>
          <w:lang w:val="id-ID"/>
        </w:rPr>
        <w:t xml:space="preserve">sli </w:t>
      </w:r>
      <w:r w:rsidR="004C403C" w:rsidRPr="00157D3D">
        <w:rPr>
          <w:rFonts w:ascii="Tahoma" w:hAnsi="Tahoma" w:cs="Tahoma"/>
        </w:rPr>
        <w:t>D</w:t>
      </w:r>
      <w:r w:rsidRPr="00157D3D">
        <w:rPr>
          <w:rFonts w:ascii="Tahoma" w:hAnsi="Tahoma" w:cs="Tahoma"/>
          <w:lang w:val="id-ID"/>
        </w:rPr>
        <w:t>aerah dengan melakukan beberapa program baru dalam mencari sumber</w:t>
      </w:r>
      <w:r w:rsidR="00FA118A" w:rsidRPr="00157D3D">
        <w:rPr>
          <w:rFonts w:ascii="Tahoma" w:hAnsi="Tahoma" w:cs="Tahoma"/>
        </w:rPr>
        <w:t>-sumber</w:t>
      </w:r>
      <w:r w:rsidRPr="00157D3D">
        <w:rPr>
          <w:rFonts w:ascii="Tahoma" w:hAnsi="Tahoma" w:cs="Tahoma"/>
          <w:lang w:val="id-ID"/>
        </w:rPr>
        <w:t xml:space="preserve"> baru </w:t>
      </w:r>
      <w:r w:rsidR="00BC66EF" w:rsidRPr="00157D3D">
        <w:rPr>
          <w:rFonts w:ascii="Tahoma" w:hAnsi="Tahoma" w:cs="Tahoma"/>
          <w:lang w:val="id-ID"/>
        </w:rPr>
        <w:t>Pendapatan Asli Daerah</w:t>
      </w:r>
      <w:r w:rsidRPr="00157D3D">
        <w:rPr>
          <w:rFonts w:ascii="Tahoma" w:hAnsi="Tahoma" w:cs="Tahoma"/>
          <w:lang w:val="id-ID"/>
        </w:rPr>
        <w:t xml:space="preserve"> dengan  tidak memb</w:t>
      </w:r>
      <w:r w:rsidR="00A06709">
        <w:rPr>
          <w:rFonts w:ascii="Tahoma" w:hAnsi="Tahoma" w:cs="Tahoma"/>
          <w:lang w:val="id-ID"/>
        </w:rPr>
        <w:t>ebani masyarakat banyak.</w:t>
      </w:r>
    </w:p>
    <w:p w:rsidR="00F96BFC" w:rsidRDefault="00F96BFC" w:rsidP="00F96BFC">
      <w:pPr>
        <w:tabs>
          <w:tab w:val="left" w:pos="720"/>
        </w:tabs>
        <w:spacing w:line="360" w:lineRule="auto"/>
        <w:ind w:left="1440"/>
        <w:jc w:val="both"/>
        <w:rPr>
          <w:rFonts w:ascii="Tahoma" w:hAnsi="Tahoma" w:cs="Tahoma"/>
          <w:lang w:val="id-ID"/>
        </w:rPr>
      </w:pPr>
    </w:p>
    <w:p w:rsidR="00F96BFC" w:rsidRDefault="00F96BFC" w:rsidP="00F96BFC">
      <w:pPr>
        <w:tabs>
          <w:tab w:val="left" w:pos="720"/>
        </w:tabs>
        <w:spacing w:line="360" w:lineRule="auto"/>
        <w:ind w:left="1440"/>
        <w:jc w:val="both"/>
        <w:rPr>
          <w:rFonts w:ascii="Tahoma" w:hAnsi="Tahoma" w:cs="Tahoma"/>
          <w:lang w:val="id-ID"/>
        </w:rPr>
      </w:pPr>
    </w:p>
    <w:p w:rsidR="00F96BFC" w:rsidRDefault="00F96BFC" w:rsidP="00F96BFC">
      <w:pPr>
        <w:tabs>
          <w:tab w:val="left" w:pos="720"/>
        </w:tabs>
        <w:spacing w:line="360" w:lineRule="auto"/>
        <w:ind w:left="1440"/>
        <w:jc w:val="both"/>
        <w:rPr>
          <w:rFonts w:ascii="Tahoma" w:hAnsi="Tahoma" w:cs="Tahoma"/>
          <w:lang w:val="id-ID"/>
        </w:rPr>
      </w:pPr>
    </w:p>
    <w:p w:rsidR="00F96BFC" w:rsidRDefault="00F96BFC" w:rsidP="00F96BFC">
      <w:pPr>
        <w:tabs>
          <w:tab w:val="left" w:pos="720"/>
        </w:tabs>
        <w:spacing w:line="360" w:lineRule="auto"/>
        <w:ind w:left="1440"/>
        <w:jc w:val="both"/>
        <w:rPr>
          <w:rFonts w:ascii="Tahoma" w:hAnsi="Tahoma" w:cs="Tahoma"/>
          <w:lang w:val="id-ID"/>
        </w:rPr>
      </w:pPr>
    </w:p>
    <w:p w:rsidR="00F96BFC" w:rsidRDefault="00F96BFC" w:rsidP="00F96BFC">
      <w:pPr>
        <w:tabs>
          <w:tab w:val="left" w:pos="720"/>
        </w:tabs>
        <w:spacing w:line="360" w:lineRule="auto"/>
        <w:ind w:left="1440"/>
        <w:jc w:val="both"/>
        <w:rPr>
          <w:rFonts w:ascii="Tahoma" w:hAnsi="Tahoma" w:cs="Tahoma"/>
          <w:lang w:val="id-ID"/>
        </w:rPr>
      </w:pPr>
    </w:p>
    <w:p w:rsidR="00F96BFC" w:rsidRPr="00F96BFC" w:rsidRDefault="00F96BFC" w:rsidP="00F96BFC">
      <w:pPr>
        <w:tabs>
          <w:tab w:val="left" w:pos="720"/>
        </w:tabs>
        <w:spacing w:line="360" w:lineRule="auto"/>
        <w:ind w:left="1440"/>
        <w:jc w:val="both"/>
        <w:rPr>
          <w:rFonts w:ascii="Tahoma" w:hAnsi="Tahoma" w:cs="Tahoma"/>
          <w:lang w:val="id-ID"/>
        </w:rPr>
      </w:pPr>
    </w:p>
    <w:p w:rsidR="00054747" w:rsidRPr="00157D3D" w:rsidRDefault="00054747" w:rsidP="00157D3D">
      <w:pPr>
        <w:numPr>
          <w:ilvl w:val="2"/>
          <w:numId w:val="6"/>
        </w:numPr>
        <w:tabs>
          <w:tab w:val="clear" w:pos="2160"/>
          <w:tab w:val="left" w:pos="1440"/>
        </w:tabs>
        <w:spacing w:line="360" w:lineRule="auto"/>
        <w:ind w:left="1440"/>
        <w:jc w:val="both"/>
        <w:rPr>
          <w:rFonts w:ascii="Tahoma" w:hAnsi="Tahoma" w:cs="Tahoma"/>
          <w:b/>
          <w:lang w:val="id-ID"/>
        </w:rPr>
      </w:pPr>
      <w:r w:rsidRPr="00157D3D">
        <w:rPr>
          <w:rFonts w:ascii="Tahoma" w:hAnsi="Tahoma" w:cs="Tahoma"/>
          <w:b/>
          <w:lang w:val="id-ID"/>
        </w:rPr>
        <w:lastRenderedPageBreak/>
        <w:t>Target Pendapatan Daerah</w:t>
      </w:r>
    </w:p>
    <w:p w:rsidR="0066285D" w:rsidRPr="00891342" w:rsidRDefault="00054747" w:rsidP="00484669">
      <w:pPr>
        <w:spacing w:line="360" w:lineRule="auto"/>
        <w:ind w:left="1440" w:firstLine="687"/>
        <w:jc w:val="both"/>
        <w:rPr>
          <w:rFonts w:ascii="Tahoma" w:hAnsi="Tahoma" w:cs="Tahoma"/>
          <w:b/>
          <w:bCs/>
        </w:rPr>
      </w:pPr>
      <w:r w:rsidRPr="00157D3D">
        <w:rPr>
          <w:rFonts w:ascii="Tahoma" w:hAnsi="Tahoma" w:cs="Tahoma"/>
          <w:lang w:val="id-ID"/>
        </w:rPr>
        <w:tab/>
        <w:t>Diproyeksikan bahwa pendapatan daerah tahun 201</w:t>
      </w:r>
      <w:r w:rsidR="00484669">
        <w:rPr>
          <w:rFonts w:ascii="Tahoma" w:hAnsi="Tahoma" w:cs="Tahoma"/>
          <w:lang w:val="id-ID"/>
        </w:rPr>
        <w:t>6</w:t>
      </w:r>
      <w:r w:rsidRPr="00157D3D">
        <w:rPr>
          <w:rFonts w:ascii="Tahoma" w:hAnsi="Tahoma" w:cs="Tahoma"/>
          <w:lang w:val="id-ID"/>
        </w:rPr>
        <w:t xml:space="preserve"> sebesar </w:t>
      </w:r>
      <w:r w:rsidRPr="00891342">
        <w:rPr>
          <w:rFonts w:ascii="Tahoma" w:hAnsi="Tahoma" w:cs="Tahoma"/>
          <w:b/>
          <w:lang w:val="id-ID"/>
        </w:rPr>
        <w:t>Rp.</w:t>
      </w:r>
      <w:r w:rsidR="00484669">
        <w:rPr>
          <w:rFonts w:ascii="Tahoma" w:hAnsi="Tahoma" w:cs="Tahoma"/>
          <w:b/>
          <w:bCs/>
          <w:lang w:val="id-ID"/>
        </w:rPr>
        <w:t xml:space="preserve"> </w:t>
      </w:r>
      <w:r w:rsidR="00DD7261">
        <w:rPr>
          <w:rFonts w:ascii="Tahoma" w:hAnsi="Tahoma" w:cs="Tahoma"/>
          <w:b/>
          <w:bCs/>
          <w:lang w:val="id-ID"/>
        </w:rPr>
        <w:t>1.</w:t>
      </w:r>
      <w:r w:rsidR="00A414EA">
        <w:rPr>
          <w:rFonts w:ascii="Tahoma" w:hAnsi="Tahoma" w:cs="Tahoma"/>
          <w:b/>
          <w:bCs/>
        </w:rPr>
        <w:t>169.642.089.346</w:t>
      </w:r>
      <w:r w:rsidR="0066285D" w:rsidRPr="00891342">
        <w:rPr>
          <w:rFonts w:ascii="Tahoma" w:hAnsi="Tahoma" w:cs="Tahoma"/>
          <w:b/>
          <w:bCs/>
        </w:rPr>
        <w:t>,00</w:t>
      </w:r>
    </w:p>
    <w:p w:rsidR="00054747" w:rsidRPr="00891342" w:rsidRDefault="00054747" w:rsidP="00157D3D">
      <w:pPr>
        <w:spacing w:line="360" w:lineRule="auto"/>
        <w:ind w:left="1843" w:hanging="401"/>
        <w:jc w:val="both"/>
        <w:rPr>
          <w:rFonts w:ascii="Tahoma" w:hAnsi="Tahoma" w:cs="Tahoma"/>
        </w:rPr>
      </w:pPr>
      <w:r w:rsidRPr="00891342">
        <w:rPr>
          <w:rFonts w:ascii="Tahoma" w:hAnsi="Tahoma" w:cs="Tahoma"/>
        </w:rPr>
        <w:t xml:space="preserve">Pendapatan daerah tersebut bersumber </w:t>
      </w:r>
      <w:proofErr w:type="gramStart"/>
      <w:r w:rsidRPr="00891342">
        <w:rPr>
          <w:rFonts w:ascii="Tahoma" w:hAnsi="Tahoma" w:cs="Tahoma"/>
        </w:rPr>
        <w:t>dari :</w:t>
      </w:r>
      <w:proofErr w:type="gramEnd"/>
    </w:p>
    <w:p w:rsidR="00162CC3" w:rsidRPr="00484669" w:rsidRDefault="00162CC3" w:rsidP="00484669">
      <w:pPr>
        <w:numPr>
          <w:ilvl w:val="0"/>
          <w:numId w:val="2"/>
        </w:numPr>
        <w:tabs>
          <w:tab w:val="clear" w:pos="1980"/>
          <w:tab w:val="left" w:pos="720"/>
          <w:tab w:val="left" w:pos="1260"/>
          <w:tab w:val="left" w:pos="1800"/>
          <w:tab w:val="left" w:pos="2340"/>
        </w:tabs>
        <w:spacing w:line="360" w:lineRule="auto"/>
        <w:ind w:left="1843" w:hanging="401"/>
        <w:jc w:val="both"/>
        <w:rPr>
          <w:rFonts w:ascii="Tahoma" w:hAnsi="Tahoma" w:cs="Tahoma"/>
          <w:b/>
          <w:bCs/>
        </w:rPr>
      </w:pPr>
      <w:r w:rsidRPr="00891342">
        <w:rPr>
          <w:rFonts w:ascii="Tahoma" w:hAnsi="Tahoma" w:cs="Tahoma"/>
          <w:lang w:val="id-ID"/>
        </w:rPr>
        <w:t xml:space="preserve">Pendapatan Asli Daerah </w:t>
      </w:r>
      <w:r w:rsidRPr="00891342">
        <w:rPr>
          <w:rFonts w:ascii="Tahoma" w:hAnsi="Tahoma" w:cs="Tahoma"/>
          <w:b/>
          <w:lang w:val="id-ID"/>
        </w:rPr>
        <w:t>Rp.</w:t>
      </w:r>
      <w:r w:rsidR="00484669">
        <w:rPr>
          <w:rFonts w:ascii="Tahoma" w:hAnsi="Tahoma" w:cs="Tahoma"/>
          <w:b/>
          <w:bCs/>
          <w:lang w:val="id-ID"/>
        </w:rPr>
        <w:t xml:space="preserve"> </w:t>
      </w:r>
      <w:r w:rsidR="00A414EA">
        <w:rPr>
          <w:rFonts w:ascii="Tahoma" w:hAnsi="Tahoma" w:cs="Tahoma"/>
          <w:b/>
          <w:bCs/>
        </w:rPr>
        <w:t>5</w:t>
      </w:r>
      <w:r w:rsidR="00484669" w:rsidRPr="00484669">
        <w:rPr>
          <w:rFonts w:ascii="Tahoma" w:hAnsi="Tahoma" w:cs="Tahoma"/>
          <w:b/>
          <w:bCs/>
        </w:rPr>
        <w:t>7.</w:t>
      </w:r>
      <w:r w:rsidR="00A414EA">
        <w:rPr>
          <w:rFonts w:ascii="Tahoma" w:hAnsi="Tahoma" w:cs="Tahoma"/>
          <w:b/>
          <w:bCs/>
        </w:rPr>
        <w:t>046.009.475</w:t>
      </w:r>
      <w:r w:rsidR="0066285D" w:rsidRPr="00484669">
        <w:rPr>
          <w:rFonts w:ascii="Tahoma" w:hAnsi="Tahoma" w:cs="Tahoma"/>
          <w:b/>
          <w:bCs/>
        </w:rPr>
        <w:t>,00</w:t>
      </w:r>
    </w:p>
    <w:p w:rsidR="00FC6A66" w:rsidRPr="00484669" w:rsidRDefault="00FC6A66" w:rsidP="00484669">
      <w:pPr>
        <w:numPr>
          <w:ilvl w:val="0"/>
          <w:numId w:val="2"/>
        </w:numPr>
        <w:tabs>
          <w:tab w:val="clear" w:pos="1980"/>
          <w:tab w:val="left" w:pos="720"/>
          <w:tab w:val="left" w:pos="1260"/>
          <w:tab w:val="left" w:pos="1800"/>
          <w:tab w:val="left" w:pos="2340"/>
        </w:tabs>
        <w:spacing w:line="360" w:lineRule="auto"/>
        <w:ind w:left="1843" w:hanging="401"/>
        <w:jc w:val="both"/>
        <w:rPr>
          <w:rFonts w:ascii="Tahoma" w:hAnsi="Tahoma" w:cs="Tahoma"/>
          <w:b/>
          <w:bCs/>
        </w:rPr>
      </w:pPr>
      <w:r w:rsidRPr="00891342">
        <w:rPr>
          <w:rFonts w:ascii="Tahoma" w:hAnsi="Tahoma" w:cs="Tahoma"/>
        </w:rPr>
        <w:t xml:space="preserve">Dana Perimbangan </w:t>
      </w:r>
      <w:r w:rsidRPr="00891342">
        <w:rPr>
          <w:rFonts w:ascii="Tahoma" w:hAnsi="Tahoma" w:cs="Tahoma"/>
          <w:b/>
        </w:rPr>
        <w:t>Rp</w:t>
      </w:r>
      <w:r w:rsidR="0066285D" w:rsidRPr="00891342">
        <w:rPr>
          <w:rFonts w:ascii="Tahoma" w:hAnsi="Tahoma" w:cs="Tahoma"/>
          <w:b/>
        </w:rPr>
        <w:t>.</w:t>
      </w:r>
      <w:r w:rsidR="00484669">
        <w:rPr>
          <w:rFonts w:ascii="Tahoma" w:hAnsi="Tahoma" w:cs="Tahoma"/>
          <w:b/>
          <w:bCs/>
          <w:lang w:val="id-ID"/>
        </w:rPr>
        <w:t xml:space="preserve"> </w:t>
      </w:r>
      <w:r w:rsidR="00A414EA">
        <w:rPr>
          <w:rFonts w:ascii="Tahoma" w:hAnsi="Tahoma" w:cs="Tahoma"/>
          <w:b/>
          <w:bCs/>
        </w:rPr>
        <w:t>978.895.712.496</w:t>
      </w:r>
      <w:r w:rsidR="0066285D" w:rsidRPr="00484669">
        <w:rPr>
          <w:rFonts w:ascii="Tahoma" w:hAnsi="Tahoma" w:cs="Tahoma"/>
          <w:b/>
          <w:bCs/>
        </w:rPr>
        <w:t>,00</w:t>
      </w:r>
    </w:p>
    <w:tbl>
      <w:tblPr>
        <w:tblpPr w:leftFromText="180" w:rightFromText="180" w:vertAnchor="text" w:horzAnchor="margin" w:tblpY="664"/>
        <w:tblW w:w="10173" w:type="dxa"/>
        <w:tblLook w:val="04A0"/>
      </w:tblPr>
      <w:tblGrid>
        <w:gridCol w:w="495"/>
        <w:gridCol w:w="3441"/>
        <w:gridCol w:w="2126"/>
        <w:gridCol w:w="2126"/>
        <w:gridCol w:w="1985"/>
      </w:tblGrid>
      <w:tr w:rsidR="00A414EA" w:rsidRPr="00A414EA" w:rsidTr="00A414EA">
        <w:trPr>
          <w:trHeight w:val="300"/>
        </w:trPr>
        <w:tc>
          <w:tcPr>
            <w:tcW w:w="10173" w:type="dxa"/>
            <w:gridSpan w:val="5"/>
            <w:tcBorders>
              <w:top w:val="nil"/>
              <w:left w:val="nil"/>
              <w:bottom w:val="nil"/>
              <w:right w:val="nil"/>
            </w:tcBorders>
            <w:shd w:val="clear" w:color="auto" w:fill="auto"/>
            <w:noWrap/>
            <w:vAlign w:val="bottom"/>
            <w:hideMark/>
          </w:tcPr>
          <w:p w:rsidR="00A414EA" w:rsidRPr="00A414EA" w:rsidRDefault="00A414EA" w:rsidP="00A414EA">
            <w:pPr>
              <w:jc w:val="center"/>
              <w:rPr>
                <w:rFonts w:ascii="Tahoma" w:hAnsi="Tahoma" w:cs="Tahoma"/>
                <w:b/>
                <w:bCs/>
              </w:rPr>
            </w:pPr>
            <w:bookmarkStart w:id="0" w:name="RANGE!A1:E27"/>
            <w:r w:rsidRPr="00A414EA">
              <w:rPr>
                <w:rFonts w:ascii="Tahoma" w:hAnsi="Tahoma" w:cs="Tahoma"/>
                <w:b/>
                <w:bCs/>
              </w:rPr>
              <w:t xml:space="preserve">Tabel. IV.1  </w:t>
            </w:r>
            <w:bookmarkEnd w:id="0"/>
          </w:p>
        </w:tc>
      </w:tr>
      <w:tr w:rsidR="00A414EA" w:rsidRPr="00A414EA" w:rsidTr="00A414EA">
        <w:trPr>
          <w:trHeight w:val="360"/>
        </w:trPr>
        <w:tc>
          <w:tcPr>
            <w:tcW w:w="10173" w:type="dxa"/>
            <w:gridSpan w:val="5"/>
            <w:tcBorders>
              <w:top w:val="nil"/>
              <w:left w:val="nil"/>
              <w:bottom w:val="nil"/>
              <w:right w:val="nil"/>
            </w:tcBorders>
            <w:shd w:val="clear" w:color="auto" w:fill="auto"/>
            <w:vAlign w:val="bottom"/>
            <w:hideMark/>
          </w:tcPr>
          <w:p w:rsidR="00A414EA" w:rsidRPr="00A414EA" w:rsidRDefault="00A414EA" w:rsidP="00A414EA">
            <w:pPr>
              <w:jc w:val="center"/>
              <w:rPr>
                <w:rFonts w:ascii="Tahoma" w:hAnsi="Tahoma" w:cs="Tahoma"/>
                <w:b/>
                <w:bCs/>
              </w:rPr>
            </w:pPr>
            <w:r w:rsidRPr="00A414EA">
              <w:rPr>
                <w:rFonts w:ascii="Tahoma" w:hAnsi="Tahoma" w:cs="Tahoma"/>
                <w:b/>
                <w:bCs/>
              </w:rPr>
              <w:t xml:space="preserve">   Target Pendapatan Daerah</w:t>
            </w:r>
          </w:p>
        </w:tc>
      </w:tr>
      <w:tr w:rsidR="00A414EA" w:rsidRPr="00A414EA" w:rsidTr="00A414EA">
        <w:trPr>
          <w:trHeight w:val="360"/>
        </w:trPr>
        <w:tc>
          <w:tcPr>
            <w:tcW w:w="10173" w:type="dxa"/>
            <w:gridSpan w:val="5"/>
            <w:tcBorders>
              <w:top w:val="nil"/>
              <w:left w:val="nil"/>
              <w:bottom w:val="nil"/>
              <w:right w:val="nil"/>
            </w:tcBorders>
            <w:shd w:val="clear" w:color="auto" w:fill="auto"/>
            <w:vAlign w:val="bottom"/>
            <w:hideMark/>
          </w:tcPr>
          <w:p w:rsidR="00A414EA" w:rsidRPr="00A414EA" w:rsidRDefault="00A414EA" w:rsidP="00A414EA">
            <w:pPr>
              <w:jc w:val="center"/>
              <w:rPr>
                <w:rFonts w:ascii="Tahoma" w:hAnsi="Tahoma" w:cs="Tahoma"/>
                <w:b/>
                <w:bCs/>
              </w:rPr>
            </w:pPr>
            <w:r w:rsidRPr="00A414EA">
              <w:rPr>
                <w:rFonts w:ascii="Tahoma" w:hAnsi="Tahoma" w:cs="Tahoma"/>
                <w:b/>
                <w:bCs/>
              </w:rPr>
              <w:t>Kabupaten Kepulauan Meranti Tahun Anggaran 2016</w:t>
            </w:r>
          </w:p>
        </w:tc>
      </w:tr>
      <w:tr w:rsidR="00A414EA" w:rsidRPr="00A414EA" w:rsidTr="00A414EA">
        <w:trPr>
          <w:trHeight w:val="300"/>
        </w:trPr>
        <w:tc>
          <w:tcPr>
            <w:tcW w:w="495" w:type="dxa"/>
            <w:tcBorders>
              <w:top w:val="nil"/>
              <w:left w:val="nil"/>
              <w:bottom w:val="nil"/>
              <w:right w:val="nil"/>
            </w:tcBorders>
            <w:shd w:val="clear" w:color="auto" w:fill="auto"/>
            <w:vAlign w:val="center"/>
            <w:hideMark/>
          </w:tcPr>
          <w:p w:rsidR="00A414EA" w:rsidRPr="00A414EA" w:rsidRDefault="00A414EA" w:rsidP="00A414EA">
            <w:pPr>
              <w:jc w:val="center"/>
              <w:rPr>
                <w:rFonts w:ascii="Tahoma" w:hAnsi="Tahoma" w:cs="Tahoma"/>
                <w:color w:val="000000"/>
              </w:rPr>
            </w:pPr>
          </w:p>
        </w:tc>
        <w:tc>
          <w:tcPr>
            <w:tcW w:w="3441" w:type="dxa"/>
            <w:tcBorders>
              <w:top w:val="nil"/>
              <w:left w:val="nil"/>
              <w:bottom w:val="nil"/>
              <w:right w:val="nil"/>
            </w:tcBorders>
            <w:shd w:val="clear" w:color="auto" w:fill="auto"/>
            <w:vAlign w:val="center"/>
            <w:hideMark/>
          </w:tcPr>
          <w:p w:rsidR="00A414EA" w:rsidRPr="00A414EA" w:rsidRDefault="00A414EA" w:rsidP="00A414EA">
            <w:pPr>
              <w:jc w:val="center"/>
              <w:rPr>
                <w:rFonts w:ascii="Tahoma" w:hAnsi="Tahoma" w:cs="Tahoma"/>
                <w:color w:val="000000"/>
              </w:rPr>
            </w:pPr>
          </w:p>
        </w:tc>
        <w:tc>
          <w:tcPr>
            <w:tcW w:w="2126" w:type="dxa"/>
            <w:tcBorders>
              <w:top w:val="nil"/>
              <w:left w:val="nil"/>
              <w:bottom w:val="nil"/>
              <w:right w:val="nil"/>
            </w:tcBorders>
            <w:shd w:val="clear" w:color="auto" w:fill="auto"/>
            <w:vAlign w:val="center"/>
            <w:hideMark/>
          </w:tcPr>
          <w:p w:rsidR="00A414EA" w:rsidRPr="00A414EA" w:rsidRDefault="00A414EA" w:rsidP="00A414EA">
            <w:pPr>
              <w:jc w:val="center"/>
              <w:rPr>
                <w:rFonts w:ascii="Tahoma" w:hAnsi="Tahoma" w:cs="Tahoma"/>
                <w:color w:val="000000"/>
              </w:rPr>
            </w:pPr>
          </w:p>
        </w:tc>
        <w:tc>
          <w:tcPr>
            <w:tcW w:w="2126" w:type="dxa"/>
            <w:tcBorders>
              <w:top w:val="nil"/>
              <w:left w:val="nil"/>
              <w:bottom w:val="nil"/>
              <w:right w:val="nil"/>
            </w:tcBorders>
            <w:shd w:val="clear" w:color="auto" w:fill="auto"/>
            <w:vAlign w:val="center"/>
            <w:hideMark/>
          </w:tcPr>
          <w:p w:rsidR="00A414EA" w:rsidRPr="00A414EA" w:rsidRDefault="00A414EA" w:rsidP="00A414EA">
            <w:pPr>
              <w:jc w:val="center"/>
              <w:rPr>
                <w:rFonts w:ascii="Tahoma" w:hAnsi="Tahoma" w:cs="Tahoma"/>
                <w:color w:val="000000"/>
              </w:rPr>
            </w:pPr>
          </w:p>
        </w:tc>
        <w:tc>
          <w:tcPr>
            <w:tcW w:w="1985" w:type="dxa"/>
            <w:tcBorders>
              <w:top w:val="nil"/>
              <w:left w:val="nil"/>
              <w:bottom w:val="nil"/>
              <w:right w:val="nil"/>
            </w:tcBorders>
            <w:shd w:val="clear" w:color="auto" w:fill="auto"/>
            <w:vAlign w:val="center"/>
            <w:hideMark/>
          </w:tcPr>
          <w:p w:rsidR="00A414EA" w:rsidRPr="00A414EA" w:rsidRDefault="00A414EA" w:rsidP="00A414EA">
            <w:pPr>
              <w:jc w:val="center"/>
              <w:rPr>
                <w:rFonts w:ascii="Tahoma" w:hAnsi="Tahoma" w:cs="Tahoma"/>
                <w:color w:val="000000"/>
              </w:rPr>
            </w:pPr>
          </w:p>
        </w:tc>
      </w:tr>
      <w:tr w:rsidR="00A414EA" w:rsidRPr="00A414EA" w:rsidTr="00A414EA">
        <w:trPr>
          <w:trHeight w:val="765"/>
        </w:trPr>
        <w:tc>
          <w:tcPr>
            <w:tcW w:w="495" w:type="dxa"/>
            <w:tcBorders>
              <w:top w:val="single" w:sz="4" w:space="0" w:color="auto"/>
              <w:left w:val="single" w:sz="4" w:space="0" w:color="auto"/>
              <w:bottom w:val="single" w:sz="4" w:space="0" w:color="auto"/>
              <w:right w:val="single" w:sz="4" w:space="0" w:color="auto"/>
            </w:tcBorders>
            <w:shd w:val="clear" w:color="000000" w:fill="A5A5A5"/>
            <w:vAlign w:val="center"/>
            <w:hideMark/>
          </w:tcPr>
          <w:p w:rsidR="00A414EA" w:rsidRPr="00A414EA" w:rsidRDefault="00A414EA" w:rsidP="00A414EA">
            <w:pPr>
              <w:jc w:val="center"/>
              <w:rPr>
                <w:rFonts w:ascii="Tahoma" w:hAnsi="Tahoma" w:cs="Tahoma"/>
                <w:b/>
                <w:bCs/>
                <w:color w:val="000000"/>
                <w:sz w:val="20"/>
                <w:szCs w:val="20"/>
              </w:rPr>
            </w:pPr>
            <w:r w:rsidRPr="00A414EA">
              <w:rPr>
                <w:rFonts w:ascii="Tahoma" w:hAnsi="Tahoma" w:cs="Tahoma"/>
                <w:b/>
                <w:bCs/>
                <w:color w:val="000000"/>
                <w:sz w:val="20"/>
                <w:szCs w:val="20"/>
              </w:rPr>
              <w:t>No</w:t>
            </w:r>
          </w:p>
        </w:tc>
        <w:tc>
          <w:tcPr>
            <w:tcW w:w="3441" w:type="dxa"/>
            <w:tcBorders>
              <w:top w:val="single" w:sz="4" w:space="0" w:color="auto"/>
              <w:left w:val="nil"/>
              <w:bottom w:val="single" w:sz="4" w:space="0" w:color="auto"/>
              <w:right w:val="single" w:sz="4" w:space="0" w:color="auto"/>
            </w:tcBorders>
            <w:shd w:val="clear" w:color="000000" w:fill="A5A5A5"/>
            <w:vAlign w:val="center"/>
            <w:hideMark/>
          </w:tcPr>
          <w:p w:rsidR="00A414EA" w:rsidRPr="00A414EA" w:rsidRDefault="00A414EA" w:rsidP="00A414EA">
            <w:pPr>
              <w:jc w:val="center"/>
              <w:rPr>
                <w:rFonts w:ascii="Tahoma" w:hAnsi="Tahoma" w:cs="Tahoma"/>
                <w:b/>
                <w:bCs/>
                <w:color w:val="000000"/>
                <w:sz w:val="20"/>
                <w:szCs w:val="20"/>
              </w:rPr>
            </w:pPr>
            <w:r w:rsidRPr="00A414EA">
              <w:rPr>
                <w:rFonts w:ascii="Tahoma" w:hAnsi="Tahoma" w:cs="Tahoma"/>
                <w:b/>
                <w:bCs/>
                <w:color w:val="000000"/>
                <w:sz w:val="20"/>
                <w:szCs w:val="20"/>
              </w:rPr>
              <w:t>PENDAPATAN  DAERAH</w:t>
            </w:r>
          </w:p>
        </w:tc>
        <w:tc>
          <w:tcPr>
            <w:tcW w:w="2126" w:type="dxa"/>
            <w:tcBorders>
              <w:top w:val="single" w:sz="4" w:space="0" w:color="auto"/>
              <w:left w:val="nil"/>
              <w:bottom w:val="single" w:sz="4" w:space="0" w:color="auto"/>
              <w:right w:val="single" w:sz="4" w:space="0" w:color="auto"/>
            </w:tcBorders>
            <w:shd w:val="clear" w:color="000000" w:fill="A5A5A5"/>
            <w:vAlign w:val="center"/>
            <w:hideMark/>
          </w:tcPr>
          <w:p w:rsidR="00A414EA" w:rsidRPr="00A414EA" w:rsidRDefault="00A414EA" w:rsidP="00A414EA">
            <w:pPr>
              <w:jc w:val="center"/>
              <w:rPr>
                <w:rFonts w:ascii="Tahoma" w:hAnsi="Tahoma" w:cs="Tahoma"/>
                <w:b/>
                <w:bCs/>
                <w:color w:val="000000"/>
                <w:sz w:val="20"/>
                <w:szCs w:val="20"/>
              </w:rPr>
            </w:pPr>
            <w:r w:rsidRPr="00A414EA">
              <w:rPr>
                <w:rFonts w:ascii="Tahoma" w:hAnsi="Tahoma" w:cs="Tahoma"/>
                <w:b/>
                <w:bCs/>
                <w:color w:val="000000"/>
                <w:sz w:val="20"/>
                <w:szCs w:val="20"/>
              </w:rPr>
              <w:t>TAHUN 2015 (Rp)</w:t>
            </w:r>
          </w:p>
        </w:tc>
        <w:tc>
          <w:tcPr>
            <w:tcW w:w="2126" w:type="dxa"/>
            <w:tcBorders>
              <w:top w:val="single" w:sz="4" w:space="0" w:color="auto"/>
              <w:left w:val="nil"/>
              <w:bottom w:val="single" w:sz="4" w:space="0" w:color="auto"/>
              <w:right w:val="single" w:sz="4" w:space="0" w:color="auto"/>
            </w:tcBorders>
            <w:shd w:val="clear" w:color="000000" w:fill="A5A5A5"/>
            <w:vAlign w:val="center"/>
            <w:hideMark/>
          </w:tcPr>
          <w:p w:rsidR="00A414EA" w:rsidRPr="00A414EA" w:rsidRDefault="00A414EA" w:rsidP="00A414EA">
            <w:pPr>
              <w:jc w:val="center"/>
              <w:rPr>
                <w:rFonts w:ascii="Tahoma" w:hAnsi="Tahoma" w:cs="Tahoma"/>
                <w:b/>
                <w:bCs/>
                <w:color w:val="000000"/>
                <w:sz w:val="20"/>
                <w:szCs w:val="20"/>
              </w:rPr>
            </w:pPr>
            <w:r w:rsidRPr="00A414EA">
              <w:rPr>
                <w:rFonts w:ascii="Tahoma" w:hAnsi="Tahoma" w:cs="Tahoma"/>
                <w:b/>
                <w:bCs/>
                <w:color w:val="000000"/>
                <w:sz w:val="20"/>
                <w:szCs w:val="20"/>
              </w:rPr>
              <w:t>TARGET TAHUN 2016 (Rp)</w:t>
            </w:r>
          </w:p>
        </w:tc>
        <w:tc>
          <w:tcPr>
            <w:tcW w:w="1985" w:type="dxa"/>
            <w:tcBorders>
              <w:top w:val="single" w:sz="4" w:space="0" w:color="auto"/>
              <w:left w:val="nil"/>
              <w:bottom w:val="single" w:sz="4" w:space="0" w:color="auto"/>
              <w:right w:val="single" w:sz="4" w:space="0" w:color="auto"/>
            </w:tcBorders>
            <w:shd w:val="clear" w:color="000000" w:fill="A5A5A5"/>
            <w:vAlign w:val="center"/>
            <w:hideMark/>
          </w:tcPr>
          <w:p w:rsidR="00A414EA" w:rsidRPr="00A414EA" w:rsidRDefault="00A414EA" w:rsidP="00A414EA">
            <w:pPr>
              <w:jc w:val="center"/>
              <w:rPr>
                <w:rFonts w:ascii="Tahoma" w:hAnsi="Tahoma" w:cs="Tahoma"/>
                <w:b/>
                <w:bCs/>
                <w:color w:val="000000"/>
                <w:sz w:val="20"/>
                <w:szCs w:val="20"/>
              </w:rPr>
            </w:pPr>
            <w:r w:rsidRPr="00A414EA">
              <w:rPr>
                <w:rFonts w:ascii="Tahoma" w:hAnsi="Tahoma" w:cs="Tahoma"/>
                <w:b/>
                <w:bCs/>
                <w:color w:val="000000"/>
                <w:sz w:val="20"/>
                <w:szCs w:val="20"/>
              </w:rPr>
              <w:t>TAMBAH/ KURANG (Rp)</w:t>
            </w:r>
          </w:p>
        </w:tc>
      </w:tr>
      <w:tr w:rsidR="00A414EA" w:rsidRPr="00A414EA" w:rsidTr="00A414EA">
        <w:trPr>
          <w:trHeight w:val="210"/>
        </w:trPr>
        <w:tc>
          <w:tcPr>
            <w:tcW w:w="495" w:type="dxa"/>
            <w:tcBorders>
              <w:top w:val="nil"/>
              <w:left w:val="single" w:sz="4" w:space="0" w:color="auto"/>
              <w:bottom w:val="single" w:sz="4" w:space="0" w:color="auto"/>
              <w:right w:val="single" w:sz="4" w:space="0" w:color="auto"/>
            </w:tcBorders>
            <w:shd w:val="clear" w:color="000000" w:fill="D8D8D8"/>
            <w:vAlign w:val="center"/>
            <w:hideMark/>
          </w:tcPr>
          <w:p w:rsidR="00A414EA" w:rsidRPr="00A414EA" w:rsidRDefault="00A414EA" w:rsidP="00A414EA">
            <w:pPr>
              <w:jc w:val="center"/>
              <w:rPr>
                <w:rFonts w:ascii="Tahoma" w:hAnsi="Tahoma" w:cs="Tahoma"/>
                <w:b/>
                <w:bCs/>
                <w:i/>
                <w:iCs/>
                <w:sz w:val="16"/>
                <w:szCs w:val="16"/>
              </w:rPr>
            </w:pPr>
            <w:r w:rsidRPr="00A414EA">
              <w:rPr>
                <w:rFonts w:ascii="Tahoma" w:hAnsi="Tahoma" w:cs="Tahoma"/>
                <w:b/>
                <w:bCs/>
                <w:i/>
                <w:iCs/>
                <w:sz w:val="16"/>
                <w:szCs w:val="16"/>
              </w:rPr>
              <w:t>1</w:t>
            </w:r>
          </w:p>
        </w:tc>
        <w:tc>
          <w:tcPr>
            <w:tcW w:w="3441" w:type="dxa"/>
            <w:tcBorders>
              <w:top w:val="nil"/>
              <w:left w:val="nil"/>
              <w:bottom w:val="single" w:sz="4" w:space="0" w:color="auto"/>
              <w:right w:val="single" w:sz="4" w:space="0" w:color="auto"/>
            </w:tcBorders>
            <w:shd w:val="clear" w:color="000000" w:fill="D8D8D8"/>
            <w:vAlign w:val="center"/>
            <w:hideMark/>
          </w:tcPr>
          <w:p w:rsidR="00A414EA" w:rsidRPr="00A414EA" w:rsidRDefault="00A414EA" w:rsidP="00A414EA">
            <w:pPr>
              <w:jc w:val="center"/>
              <w:rPr>
                <w:rFonts w:ascii="Tahoma" w:hAnsi="Tahoma" w:cs="Tahoma"/>
                <w:b/>
                <w:bCs/>
                <w:i/>
                <w:iCs/>
                <w:sz w:val="16"/>
                <w:szCs w:val="16"/>
              </w:rPr>
            </w:pPr>
            <w:r w:rsidRPr="00A414EA">
              <w:rPr>
                <w:rFonts w:ascii="Tahoma" w:hAnsi="Tahoma" w:cs="Tahoma"/>
                <w:b/>
                <w:bCs/>
                <w:i/>
                <w:iCs/>
                <w:sz w:val="16"/>
                <w:szCs w:val="16"/>
              </w:rPr>
              <w:t>2</w:t>
            </w:r>
          </w:p>
        </w:tc>
        <w:tc>
          <w:tcPr>
            <w:tcW w:w="2126" w:type="dxa"/>
            <w:tcBorders>
              <w:top w:val="nil"/>
              <w:left w:val="nil"/>
              <w:bottom w:val="single" w:sz="4" w:space="0" w:color="auto"/>
              <w:right w:val="single" w:sz="4" w:space="0" w:color="auto"/>
            </w:tcBorders>
            <w:shd w:val="clear" w:color="000000" w:fill="D8D8D8"/>
            <w:vAlign w:val="center"/>
            <w:hideMark/>
          </w:tcPr>
          <w:p w:rsidR="00A414EA" w:rsidRPr="00A414EA" w:rsidRDefault="00A414EA" w:rsidP="00A414EA">
            <w:pPr>
              <w:jc w:val="center"/>
              <w:rPr>
                <w:rFonts w:ascii="Tahoma" w:hAnsi="Tahoma" w:cs="Tahoma"/>
                <w:b/>
                <w:bCs/>
                <w:i/>
                <w:iCs/>
                <w:sz w:val="16"/>
                <w:szCs w:val="16"/>
              </w:rPr>
            </w:pPr>
            <w:r w:rsidRPr="00A414EA">
              <w:rPr>
                <w:rFonts w:ascii="Tahoma" w:hAnsi="Tahoma" w:cs="Tahoma"/>
                <w:b/>
                <w:bCs/>
                <w:i/>
                <w:iCs/>
                <w:sz w:val="16"/>
                <w:szCs w:val="16"/>
              </w:rPr>
              <w:t>3</w:t>
            </w:r>
          </w:p>
        </w:tc>
        <w:tc>
          <w:tcPr>
            <w:tcW w:w="2126" w:type="dxa"/>
            <w:tcBorders>
              <w:top w:val="nil"/>
              <w:left w:val="nil"/>
              <w:bottom w:val="single" w:sz="4" w:space="0" w:color="auto"/>
              <w:right w:val="single" w:sz="4" w:space="0" w:color="auto"/>
            </w:tcBorders>
            <w:shd w:val="clear" w:color="000000" w:fill="D8D8D8"/>
            <w:vAlign w:val="center"/>
            <w:hideMark/>
          </w:tcPr>
          <w:p w:rsidR="00A414EA" w:rsidRPr="00A414EA" w:rsidRDefault="00A414EA" w:rsidP="00A414EA">
            <w:pPr>
              <w:jc w:val="center"/>
              <w:rPr>
                <w:rFonts w:ascii="Tahoma" w:hAnsi="Tahoma" w:cs="Tahoma"/>
                <w:b/>
                <w:bCs/>
                <w:i/>
                <w:iCs/>
                <w:sz w:val="16"/>
                <w:szCs w:val="16"/>
              </w:rPr>
            </w:pPr>
            <w:r w:rsidRPr="00A414EA">
              <w:rPr>
                <w:rFonts w:ascii="Tahoma" w:hAnsi="Tahoma" w:cs="Tahoma"/>
                <w:b/>
                <w:bCs/>
                <w:i/>
                <w:iCs/>
                <w:sz w:val="16"/>
                <w:szCs w:val="16"/>
              </w:rPr>
              <w:t>4</w:t>
            </w:r>
          </w:p>
        </w:tc>
        <w:tc>
          <w:tcPr>
            <w:tcW w:w="1985" w:type="dxa"/>
            <w:tcBorders>
              <w:top w:val="nil"/>
              <w:left w:val="nil"/>
              <w:bottom w:val="single" w:sz="4" w:space="0" w:color="auto"/>
              <w:right w:val="single" w:sz="4" w:space="0" w:color="auto"/>
            </w:tcBorders>
            <w:shd w:val="clear" w:color="000000" w:fill="D8D8D8"/>
            <w:vAlign w:val="center"/>
            <w:hideMark/>
          </w:tcPr>
          <w:p w:rsidR="00A414EA" w:rsidRPr="00A414EA" w:rsidRDefault="00A414EA" w:rsidP="00A414EA">
            <w:pPr>
              <w:jc w:val="center"/>
              <w:rPr>
                <w:rFonts w:ascii="Tahoma" w:hAnsi="Tahoma" w:cs="Tahoma"/>
                <w:b/>
                <w:bCs/>
                <w:i/>
                <w:iCs/>
                <w:sz w:val="16"/>
                <w:szCs w:val="16"/>
              </w:rPr>
            </w:pPr>
            <w:r w:rsidRPr="00A414EA">
              <w:rPr>
                <w:rFonts w:ascii="Tahoma" w:hAnsi="Tahoma" w:cs="Tahoma"/>
                <w:b/>
                <w:bCs/>
                <w:i/>
                <w:iCs/>
                <w:sz w:val="16"/>
                <w:szCs w:val="16"/>
              </w:rPr>
              <w:t>5</w:t>
            </w:r>
          </w:p>
        </w:tc>
      </w:tr>
      <w:tr w:rsidR="00A414EA" w:rsidRPr="00A414EA" w:rsidTr="00A414EA">
        <w:trPr>
          <w:trHeight w:val="48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b/>
                <w:bCs/>
                <w:color w:val="000000"/>
                <w:sz w:val="20"/>
                <w:szCs w:val="20"/>
              </w:rPr>
            </w:pPr>
            <w:r w:rsidRPr="00A414EA">
              <w:rPr>
                <w:rFonts w:ascii="Tahoma" w:hAnsi="Tahoma" w:cs="Tahoma"/>
                <w:b/>
                <w:bCs/>
                <w:color w:val="000000"/>
                <w:sz w:val="20"/>
                <w:szCs w:val="20"/>
              </w:rPr>
              <w:t>1</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b/>
                <w:bCs/>
                <w:color w:val="000000"/>
                <w:sz w:val="20"/>
                <w:szCs w:val="20"/>
              </w:rPr>
            </w:pPr>
            <w:r w:rsidRPr="00A414EA">
              <w:rPr>
                <w:rFonts w:ascii="Tahoma" w:hAnsi="Tahoma" w:cs="Tahoma"/>
                <w:b/>
                <w:bCs/>
                <w:color w:val="000000"/>
                <w:sz w:val="20"/>
                <w:szCs w:val="20"/>
              </w:rPr>
              <w:t xml:space="preserve">PENDAPATAN ASLI DAERAH </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63,343,103,611</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57,046,009,475</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-6,297,094,136</w:t>
            </w:r>
          </w:p>
        </w:tc>
      </w:tr>
      <w:tr w:rsidR="00A414EA" w:rsidRPr="00A414EA" w:rsidTr="00A414EA">
        <w:trPr>
          <w:trHeight w:val="382"/>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1.1</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Pajak Daerah</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9,256,765,957</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9,460,000,000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203,234,043</w:t>
            </w:r>
          </w:p>
        </w:tc>
      </w:tr>
      <w:tr w:rsidR="00A414EA" w:rsidRPr="00A414EA" w:rsidTr="00A414EA">
        <w:trPr>
          <w:trHeight w:val="415"/>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1.2</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Retribusi Daerah</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6,440,789,180</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2,898,200,000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-3,542,589,180</w:t>
            </w:r>
          </w:p>
        </w:tc>
      </w:tr>
      <w:tr w:rsidR="00A414EA" w:rsidRPr="00A414EA" w:rsidTr="00A414EA">
        <w:trPr>
          <w:trHeight w:val="48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1.3</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Hasil Pengelolaan Kekayaan daerah yang dipisahkan</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12,500,000,000</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13,750,000,000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1,250,000,000</w:t>
            </w:r>
          </w:p>
        </w:tc>
      </w:tr>
      <w:tr w:rsidR="00A414EA" w:rsidRPr="00A414EA" w:rsidTr="00A414EA">
        <w:trPr>
          <w:trHeight w:val="344"/>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1.4</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Lain-lain Pendapatan Asli Daerah Yang Sah</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35,145,548,474</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30,937,809,475</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-4,207,738,999</w:t>
            </w:r>
          </w:p>
        </w:tc>
      </w:tr>
      <w:tr w:rsidR="00A414EA" w:rsidRPr="00A414EA" w:rsidTr="00A414EA">
        <w:trPr>
          <w:trHeight w:val="1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 </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 </w:t>
            </w:r>
          </w:p>
        </w:tc>
      </w:tr>
      <w:tr w:rsidR="00A414EA" w:rsidRPr="00A414EA" w:rsidTr="00A414EA">
        <w:trPr>
          <w:trHeight w:val="48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b/>
                <w:bCs/>
                <w:color w:val="000000"/>
                <w:sz w:val="20"/>
                <w:szCs w:val="20"/>
              </w:rPr>
            </w:pPr>
            <w:r w:rsidRPr="00A414EA">
              <w:rPr>
                <w:rFonts w:ascii="Tahoma" w:hAnsi="Tahoma" w:cs="Tahoma"/>
                <w:b/>
                <w:bCs/>
                <w:color w:val="000000"/>
                <w:sz w:val="20"/>
                <w:szCs w:val="20"/>
              </w:rPr>
              <w:t>2</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b/>
                <w:bCs/>
                <w:color w:val="000000"/>
                <w:sz w:val="20"/>
                <w:szCs w:val="20"/>
              </w:rPr>
            </w:pPr>
            <w:r w:rsidRPr="00A414EA">
              <w:rPr>
                <w:rFonts w:ascii="Tahoma" w:hAnsi="Tahoma" w:cs="Tahoma"/>
                <w:b/>
                <w:bCs/>
                <w:color w:val="000000"/>
                <w:sz w:val="20"/>
                <w:szCs w:val="20"/>
              </w:rPr>
              <w:t>DANA PERIMBANGAN</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821,653,985,029</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978,895,712,496</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157,241,727,467</w:t>
            </w:r>
          </w:p>
        </w:tc>
      </w:tr>
      <w:tr w:rsidR="00A414EA" w:rsidRPr="00A414EA" w:rsidTr="00A414EA">
        <w:trPr>
          <w:trHeight w:val="48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2.1</w:t>
            </w:r>
          </w:p>
        </w:tc>
        <w:tc>
          <w:tcPr>
            <w:tcW w:w="3441" w:type="dxa"/>
            <w:tcBorders>
              <w:top w:val="nil"/>
              <w:left w:val="nil"/>
              <w:bottom w:val="single" w:sz="4" w:space="0" w:color="auto"/>
              <w:right w:val="single" w:sz="4" w:space="0" w:color="auto"/>
            </w:tcBorders>
            <w:shd w:val="clear" w:color="auto" w:fill="auto"/>
            <w:noWrap/>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Bagi Hasil Pajak / Bagi Hasil Bukan Pajak</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410,103,937,029</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396,716,655,116</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-13,387,281,913</w:t>
            </w:r>
          </w:p>
        </w:tc>
      </w:tr>
      <w:tr w:rsidR="00A414EA" w:rsidRPr="00A414EA" w:rsidTr="00A414EA">
        <w:trPr>
          <w:trHeight w:val="48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2.2</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Dana Alokasi Umum</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347,404,428,000</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371,690,224,000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24,285,796,000</w:t>
            </w:r>
          </w:p>
        </w:tc>
      </w:tr>
      <w:tr w:rsidR="00A414EA" w:rsidRPr="00A414EA" w:rsidTr="00A414EA">
        <w:trPr>
          <w:trHeight w:val="48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2.3</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 xml:space="preserve">Dana Alokasi Khusus </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64,145,620,000</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210,488,833,380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146,343,213,380</w:t>
            </w:r>
          </w:p>
        </w:tc>
      </w:tr>
      <w:tr w:rsidR="00A414EA" w:rsidRPr="00A414EA" w:rsidTr="00A414EA">
        <w:trPr>
          <w:trHeight w:val="9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 </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 </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 </w:t>
            </w:r>
          </w:p>
        </w:tc>
      </w:tr>
      <w:tr w:rsidR="00A414EA" w:rsidRPr="00A414EA" w:rsidTr="00A414EA">
        <w:trPr>
          <w:trHeight w:val="48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b/>
                <w:bCs/>
                <w:color w:val="000000"/>
                <w:sz w:val="20"/>
                <w:szCs w:val="20"/>
              </w:rPr>
            </w:pPr>
            <w:r w:rsidRPr="00A414EA">
              <w:rPr>
                <w:rFonts w:ascii="Tahoma" w:hAnsi="Tahoma" w:cs="Tahoma"/>
                <w:b/>
                <w:bCs/>
                <w:color w:val="000000"/>
                <w:sz w:val="20"/>
                <w:szCs w:val="20"/>
              </w:rPr>
              <w:t>3</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b/>
                <w:bCs/>
                <w:color w:val="000000"/>
                <w:sz w:val="20"/>
                <w:szCs w:val="20"/>
              </w:rPr>
            </w:pPr>
            <w:r w:rsidRPr="00A414EA">
              <w:rPr>
                <w:rFonts w:ascii="Tahoma" w:hAnsi="Tahoma" w:cs="Tahoma"/>
                <w:b/>
                <w:bCs/>
                <w:color w:val="000000"/>
                <w:sz w:val="20"/>
                <w:szCs w:val="20"/>
              </w:rPr>
              <w:t>LAIN-LAIN PENDAPATAN DAERAH YANG SAH</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262,388,998,795</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133,700,367,375</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-128,688,631,420</w:t>
            </w:r>
          </w:p>
        </w:tc>
      </w:tr>
      <w:tr w:rsidR="00A414EA" w:rsidRPr="00A414EA" w:rsidTr="00A414EA">
        <w:trPr>
          <w:trHeight w:val="48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3.1</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Hibah</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r>
      <w:tr w:rsidR="00A414EA" w:rsidRPr="00A414EA" w:rsidTr="00A414EA">
        <w:trPr>
          <w:trHeight w:val="36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3.2</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Dana Darurat</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83,675,160,376</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-83,675,160,376</w:t>
            </w:r>
          </w:p>
        </w:tc>
      </w:tr>
      <w:tr w:rsidR="00A414EA" w:rsidRPr="00A414EA" w:rsidTr="00A414EA">
        <w:trPr>
          <w:trHeight w:val="48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3.3</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Dana Bagi Hasil pajak dari Provinsi dan Pemerintah daerah lainnya</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81,372,103,000</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61,345,044,375</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-20,027,058,625</w:t>
            </w:r>
          </w:p>
        </w:tc>
      </w:tr>
      <w:tr w:rsidR="00A414EA" w:rsidRPr="00A414EA" w:rsidTr="00A414EA">
        <w:trPr>
          <w:trHeight w:val="48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3.4</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Dana Penyesuaian dan Otonomi Khusus</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70,267,323,000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70,267,323,000</w:t>
            </w:r>
          </w:p>
        </w:tc>
      </w:tr>
      <w:tr w:rsidR="00A414EA" w:rsidRPr="00A414EA" w:rsidTr="00A414EA">
        <w:trPr>
          <w:trHeight w:val="48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3.5</w:t>
            </w:r>
          </w:p>
        </w:tc>
        <w:tc>
          <w:tcPr>
            <w:tcW w:w="3441"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Bantuan keuangan dari provinsi atau Pemerintah Daerah Lainnya</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r>
      <w:tr w:rsidR="00A414EA" w:rsidRPr="00A414EA" w:rsidTr="00A414EA">
        <w:trPr>
          <w:trHeight w:val="388"/>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3.6</w:t>
            </w:r>
          </w:p>
        </w:tc>
        <w:tc>
          <w:tcPr>
            <w:tcW w:w="3441" w:type="dxa"/>
            <w:tcBorders>
              <w:top w:val="nil"/>
              <w:left w:val="nil"/>
              <w:bottom w:val="single" w:sz="4" w:space="0" w:color="auto"/>
              <w:right w:val="nil"/>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Lain-lain Penerimaan yang sah</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r>
      <w:tr w:rsidR="00A414EA" w:rsidRPr="00A414EA" w:rsidTr="00A414EA">
        <w:trPr>
          <w:trHeight w:val="309"/>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3.7</w:t>
            </w:r>
          </w:p>
        </w:tc>
        <w:tc>
          <w:tcPr>
            <w:tcW w:w="3441" w:type="dxa"/>
            <w:tcBorders>
              <w:top w:val="nil"/>
              <w:left w:val="nil"/>
              <w:bottom w:val="single" w:sz="4" w:space="0" w:color="auto"/>
              <w:right w:val="nil"/>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Dana Jamkesmas</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r>
      <w:tr w:rsidR="00A414EA" w:rsidRPr="00A414EA" w:rsidTr="00A414EA">
        <w:trPr>
          <w:trHeight w:val="37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rPr>
                <w:rFonts w:ascii="Tahoma" w:hAnsi="Tahoma" w:cs="Tahoma"/>
                <w:color w:val="000000"/>
                <w:sz w:val="20"/>
                <w:szCs w:val="20"/>
              </w:rPr>
            </w:pPr>
            <w:r w:rsidRPr="00A414EA">
              <w:rPr>
                <w:rFonts w:ascii="Tahoma" w:hAnsi="Tahoma" w:cs="Tahoma"/>
                <w:color w:val="000000"/>
                <w:sz w:val="20"/>
                <w:szCs w:val="20"/>
              </w:rPr>
              <w:t>3.8</w:t>
            </w:r>
          </w:p>
        </w:tc>
        <w:tc>
          <w:tcPr>
            <w:tcW w:w="3441" w:type="dxa"/>
            <w:tcBorders>
              <w:top w:val="nil"/>
              <w:left w:val="nil"/>
              <w:bottom w:val="single" w:sz="4" w:space="0" w:color="auto"/>
              <w:right w:val="nil"/>
            </w:tcBorders>
            <w:shd w:val="clear" w:color="auto" w:fill="auto"/>
            <w:vAlign w:val="center"/>
            <w:hideMark/>
          </w:tcPr>
          <w:p w:rsidR="00A414EA" w:rsidRPr="00A414EA" w:rsidRDefault="00A414EA" w:rsidP="00A414EA">
            <w:pPr>
              <w:rPr>
                <w:rFonts w:ascii="Tahoma" w:hAnsi="Tahoma" w:cs="Tahoma"/>
                <w:color w:val="000000"/>
                <w:sz w:val="18"/>
                <w:szCs w:val="18"/>
              </w:rPr>
            </w:pPr>
            <w:r w:rsidRPr="00A414EA">
              <w:rPr>
                <w:rFonts w:ascii="Tahoma" w:hAnsi="Tahoma" w:cs="Tahoma"/>
                <w:color w:val="000000"/>
                <w:sz w:val="18"/>
                <w:szCs w:val="18"/>
              </w:rPr>
              <w:t>Dana Askes</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color w:val="000000"/>
                <w:sz w:val="20"/>
                <w:szCs w:val="20"/>
              </w:rPr>
            </w:pPr>
            <w:r w:rsidRPr="00A414EA">
              <w:rPr>
                <w:rFonts w:ascii="Tahoma" w:hAnsi="Tahoma" w:cs="Tahoma"/>
                <w:color w:val="000000"/>
                <w:sz w:val="20"/>
                <w:szCs w:val="20"/>
              </w:rPr>
              <w:t>0</w:t>
            </w:r>
          </w:p>
        </w:tc>
      </w:tr>
      <w:tr w:rsidR="00A414EA" w:rsidRPr="00A414EA" w:rsidTr="00A414EA">
        <w:trPr>
          <w:trHeight w:val="480"/>
        </w:trPr>
        <w:tc>
          <w:tcPr>
            <w:tcW w:w="495" w:type="dxa"/>
            <w:tcBorders>
              <w:top w:val="nil"/>
              <w:left w:val="single" w:sz="4" w:space="0" w:color="auto"/>
              <w:bottom w:val="single" w:sz="4" w:space="0" w:color="auto"/>
              <w:right w:val="nil"/>
            </w:tcBorders>
            <w:shd w:val="clear" w:color="auto" w:fill="auto"/>
            <w:vAlign w:val="center"/>
            <w:hideMark/>
          </w:tcPr>
          <w:p w:rsidR="00A414EA" w:rsidRPr="00A414EA" w:rsidRDefault="00A414EA" w:rsidP="00A414EA">
            <w:pPr>
              <w:rPr>
                <w:rFonts w:ascii="Tahoma" w:hAnsi="Tahoma" w:cs="Tahoma"/>
                <w:b/>
                <w:bCs/>
                <w:color w:val="000000"/>
                <w:sz w:val="20"/>
                <w:szCs w:val="20"/>
              </w:rPr>
            </w:pPr>
            <w:r w:rsidRPr="00A414EA">
              <w:rPr>
                <w:rFonts w:ascii="Tahoma" w:hAnsi="Tahoma" w:cs="Tahoma"/>
                <w:b/>
                <w:bCs/>
                <w:color w:val="000000"/>
                <w:sz w:val="20"/>
                <w:szCs w:val="20"/>
              </w:rPr>
              <w:t> </w:t>
            </w:r>
          </w:p>
        </w:tc>
        <w:tc>
          <w:tcPr>
            <w:tcW w:w="3441" w:type="dxa"/>
            <w:tcBorders>
              <w:top w:val="nil"/>
              <w:left w:val="single" w:sz="4" w:space="0" w:color="auto"/>
              <w:bottom w:val="single" w:sz="4" w:space="0" w:color="auto"/>
              <w:right w:val="nil"/>
            </w:tcBorders>
            <w:shd w:val="clear" w:color="auto" w:fill="auto"/>
            <w:vAlign w:val="center"/>
            <w:hideMark/>
          </w:tcPr>
          <w:p w:rsidR="00A414EA" w:rsidRPr="00A414EA" w:rsidRDefault="00A414EA" w:rsidP="00A414EA">
            <w:pPr>
              <w:rPr>
                <w:rFonts w:ascii="Tahoma" w:hAnsi="Tahoma" w:cs="Tahoma"/>
                <w:b/>
                <w:bCs/>
                <w:color w:val="000000"/>
                <w:sz w:val="20"/>
                <w:szCs w:val="20"/>
              </w:rPr>
            </w:pPr>
            <w:r w:rsidRPr="00A414EA">
              <w:rPr>
                <w:rFonts w:ascii="Tahoma" w:hAnsi="Tahoma" w:cs="Tahoma"/>
                <w:b/>
                <w:bCs/>
                <w:color w:val="000000"/>
                <w:sz w:val="20"/>
                <w:szCs w:val="20"/>
              </w:rPr>
              <w:t>JUMLAH PENDAPATAN DAERAH</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414EA" w:rsidRPr="00A414EA" w:rsidRDefault="00A414EA" w:rsidP="00A414EA">
            <w:pPr>
              <w:jc w:val="center"/>
              <w:rPr>
                <w:rFonts w:ascii="Tahoma" w:hAnsi="Tahoma" w:cs="Tahoma"/>
                <w:b/>
                <w:bCs/>
                <w:color w:val="000000"/>
                <w:sz w:val="20"/>
                <w:szCs w:val="20"/>
              </w:rPr>
            </w:pPr>
            <w:r w:rsidRPr="00A414EA">
              <w:rPr>
                <w:rFonts w:ascii="Tahoma" w:hAnsi="Tahoma" w:cs="Tahoma"/>
                <w:b/>
                <w:bCs/>
                <w:color w:val="000000"/>
                <w:sz w:val="20"/>
                <w:szCs w:val="20"/>
              </w:rPr>
              <w:t>1,147,386,087,435</w:t>
            </w:r>
          </w:p>
        </w:tc>
        <w:tc>
          <w:tcPr>
            <w:tcW w:w="2126"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center"/>
              <w:rPr>
                <w:rFonts w:ascii="Tahoma" w:hAnsi="Tahoma" w:cs="Tahoma"/>
                <w:b/>
                <w:bCs/>
                <w:color w:val="000000"/>
                <w:sz w:val="20"/>
                <w:szCs w:val="20"/>
              </w:rPr>
            </w:pPr>
            <w:r w:rsidRPr="00A414EA">
              <w:rPr>
                <w:rFonts w:ascii="Tahoma" w:hAnsi="Tahoma" w:cs="Tahoma"/>
                <w:b/>
                <w:bCs/>
                <w:color w:val="000000"/>
                <w:sz w:val="20"/>
                <w:szCs w:val="20"/>
              </w:rPr>
              <w:t>1,169,642,089,346</w:t>
            </w:r>
          </w:p>
        </w:tc>
        <w:tc>
          <w:tcPr>
            <w:tcW w:w="1985" w:type="dxa"/>
            <w:tcBorders>
              <w:top w:val="nil"/>
              <w:left w:val="nil"/>
              <w:bottom w:val="single" w:sz="4" w:space="0" w:color="auto"/>
              <w:right w:val="single" w:sz="4" w:space="0" w:color="auto"/>
            </w:tcBorders>
            <w:shd w:val="clear" w:color="auto" w:fill="auto"/>
            <w:vAlign w:val="center"/>
            <w:hideMark/>
          </w:tcPr>
          <w:p w:rsidR="00A414EA" w:rsidRPr="00A414EA" w:rsidRDefault="00A414EA" w:rsidP="00A414EA">
            <w:pPr>
              <w:jc w:val="right"/>
              <w:rPr>
                <w:rFonts w:ascii="Tahoma" w:hAnsi="Tahoma" w:cs="Tahoma"/>
                <w:b/>
                <w:bCs/>
                <w:color w:val="000000"/>
                <w:sz w:val="20"/>
                <w:szCs w:val="20"/>
              </w:rPr>
            </w:pPr>
            <w:r w:rsidRPr="00A414EA">
              <w:rPr>
                <w:rFonts w:ascii="Tahoma" w:hAnsi="Tahoma" w:cs="Tahoma"/>
                <w:b/>
                <w:bCs/>
                <w:color w:val="000000"/>
                <w:sz w:val="20"/>
                <w:szCs w:val="20"/>
              </w:rPr>
              <w:t>22,256,001,911</w:t>
            </w:r>
          </w:p>
        </w:tc>
      </w:tr>
    </w:tbl>
    <w:p w:rsidR="00B53435" w:rsidRPr="00891342" w:rsidRDefault="00B53435" w:rsidP="00157D3D">
      <w:pPr>
        <w:numPr>
          <w:ilvl w:val="0"/>
          <w:numId w:val="2"/>
        </w:numPr>
        <w:tabs>
          <w:tab w:val="clear" w:pos="1980"/>
          <w:tab w:val="left" w:pos="720"/>
          <w:tab w:val="left" w:pos="1260"/>
          <w:tab w:val="left" w:pos="1800"/>
          <w:tab w:val="left" w:pos="2340"/>
        </w:tabs>
        <w:spacing w:line="360" w:lineRule="auto"/>
        <w:ind w:left="1843" w:hanging="401"/>
        <w:jc w:val="both"/>
        <w:rPr>
          <w:rFonts w:ascii="Tahoma" w:hAnsi="Tahoma" w:cs="Tahoma"/>
          <w:b/>
          <w:lang w:val="id-ID"/>
        </w:rPr>
      </w:pPr>
      <w:r w:rsidRPr="00891342">
        <w:rPr>
          <w:rFonts w:ascii="Tahoma" w:hAnsi="Tahoma" w:cs="Tahoma"/>
        </w:rPr>
        <w:t xml:space="preserve">Lain-lain Pendapatan Daerah yang sah </w:t>
      </w:r>
      <w:r w:rsidRPr="00891342">
        <w:rPr>
          <w:rFonts w:ascii="Tahoma" w:hAnsi="Tahoma" w:cs="Tahoma"/>
          <w:b/>
        </w:rPr>
        <w:t xml:space="preserve">Rp. </w:t>
      </w:r>
      <w:r w:rsidR="00A414EA">
        <w:rPr>
          <w:rFonts w:ascii="Tahoma" w:hAnsi="Tahoma" w:cs="Tahoma"/>
          <w:b/>
        </w:rPr>
        <w:t>133.700.367.375</w:t>
      </w:r>
      <w:r w:rsidR="0066285D" w:rsidRPr="00891342">
        <w:rPr>
          <w:rFonts w:ascii="Tahoma" w:hAnsi="Tahoma" w:cs="Tahoma"/>
          <w:b/>
          <w:bCs/>
        </w:rPr>
        <w:t>,00</w:t>
      </w:r>
    </w:p>
    <w:p w:rsidR="00F316AF" w:rsidRPr="00157D3D" w:rsidRDefault="00F316AF" w:rsidP="00157D3D">
      <w:pPr>
        <w:numPr>
          <w:ilvl w:val="2"/>
          <w:numId w:val="7"/>
        </w:numPr>
        <w:tabs>
          <w:tab w:val="clear" w:pos="2160"/>
          <w:tab w:val="left" w:pos="720"/>
          <w:tab w:val="left" w:pos="1440"/>
        </w:tabs>
        <w:spacing w:line="360" w:lineRule="auto"/>
        <w:ind w:left="1440"/>
        <w:jc w:val="both"/>
        <w:rPr>
          <w:rFonts w:ascii="Tahoma" w:hAnsi="Tahoma" w:cs="Tahoma"/>
          <w:b/>
          <w:lang w:val="id-ID"/>
        </w:rPr>
      </w:pPr>
      <w:r w:rsidRPr="00157D3D">
        <w:rPr>
          <w:rFonts w:ascii="Tahoma" w:hAnsi="Tahoma" w:cs="Tahoma"/>
          <w:b/>
          <w:lang w:val="id-ID"/>
        </w:rPr>
        <w:lastRenderedPageBreak/>
        <w:t>Upaya-Upaya Pemerintah Dalam Mencapai Target</w:t>
      </w:r>
    </w:p>
    <w:p w:rsidR="00F316AF" w:rsidRPr="00157D3D" w:rsidRDefault="00F316AF" w:rsidP="00157D3D">
      <w:pPr>
        <w:tabs>
          <w:tab w:val="left" w:pos="1440"/>
        </w:tabs>
        <w:spacing w:line="360" w:lineRule="auto"/>
        <w:ind w:left="1440"/>
        <w:jc w:val="both"/>
        <w:rPr>
          <w:rFonts w:ascii="Tahoma" w:hAnsi="Tahoma" w:cs="Tahoma"/>
        </w:rPr>
      </w:pPr>
      <w:r w:rsidRPr="00157D3D">
        <w:rPr>
          <w:rFonts w:ascii="Tahoma" w:hAnsi="Tahoma" w:cs="Tahoma"/>
          <w:b/>
          <w:lang w:val="id-ID"/>
        </w:rPr>
        <w:tab/>
      </w:r>
      <w:r w:rsidRPr="00157D3D">
        <w:rPr>
          <w:rFonts w:ascii="Tahoma" w:hAnsi="Tahoma" w:cs="Tahoma"/>
          <w:lang w:val="id-ID"/>
        </w:rPr>
        <w:t>Upaya-upaya pemerintah daerah dalam mencapai target pendapatan diantaranya :</w:t>
      </w:r>
    </w:p>
    <w:p w:rsidR="00F316AF" w:rsidRPr="00157D3D" w:rsidRDefault="00F316AF" w:rsidP="00157D3D">
      <w:pPr>
        <w:numPr>
          <w:ilvl w:val="0"/>
          <w:numId w:val="14"/>
        </w:numPr>
        <w:spacing w:line="360" w:lineRule="auto"/>
        <w:jc w:val="both"/>
        <w:rPr>
          <w:rFonts w:ascii="Tahoma" w:hAnsi="Tahoma" w:cs="Tahoma"/>
          <w:lang w:val="id-ID"/>
        </w:rPr>
      </w:pPr>
      <w:r w:rsidRPr="00157D3D">
        <w:rPr>
          <w:rFonts w:ascii="Tahoma" w:hAnsi="Tahoma" w:cs="Tahoma"/>
          <w:lang w:val="id-ID"/>
        </w:rPr>
        <w:t>Penerapan sanksi dan penghargaan secara tegas</w:t>
      </w:r>
      <w:r w:rsidR="007025F5">
        <w:rPr>
          <w:rFonts w:ascii="Tahoma" w:hAnsi="Tahoma" w:cs="Tahoma"/>
          <w:lang w:val="id-ID"/>
        </w:rPr>
        <w:t xml:space="preserve">, adil dan proporsional kepada </w:t>
      </w:r>
      <w:r w:rsidRPr="00157D3D">
        <w:rPr>
          <w:rFonts w:ascii="Tahoma" w:hAnsi="Tahoma" w:cs="Tahoma"/>
          <w:lang w:val="id-ID"/>
        </w:rPr>
        <w:t>wajib pajak daerah dan retribusi daerah.</w:t>
      </w:r>
    </w:p>
    <w:p w:rsidR="00F316AF" w:rsidRPr="00157D3D" w:rsidRDefault="00F316AF" w:rsidP="00157D3D">
      <w:pPr>
        <w:numPr>
          <w:ilvl w:val="0"/>
          <w:numId w:val="3"/>
        </w:numPr>
        <w:tabs>
          <w:tab w:val="clear" w:pos="1080"/>
        </w:tabs>
        <w:spacing w:line="360" w:lineRule="auto"/>
        <w:ind w:left="1800"/>
        <w:jc w:val="both"/>
        <w:rPr>
          <w:rFonts w:ascii="Tahoma" w:hAnsi="Tahoma" w:cs="Tahoma"/>
          <w:lang w:val="id-ID"/>
        </w:rPr>
      </w:pPr>
      <w:r w:rsidRPr="00157D3D">
        <w:rPr>
          <w:rFonts w:ascii="Tahoma" w:hAnsi="Tahoma" w:cs="Tahoma"/>
          <w:lang w:val="id-ID"/>
        </w:rPr>
        <w:t xml:space="preserve">Pemungutan </w:t>
      </w:r>
      <w:r w:rsidR="00FA118A" w:rsidRPr="00157D3D">
        <w:rPr>
          <w:rFonts w:ascii="Tahoma" w:hAnsi="Tahoma" w:cs="Tahoma"/>
          <w:lang w:val="id-ID"/>
        </w:rPr>
        <w:t xml:space="preserve">retribusi daerah </w:t>
      </w:r>
      <w:r w:rsidRPr="00157D3D">
        <w:rPr>
          <w:rFonts w:ascii="Tahoma" w:hAnsi="Tahoma" w:cs="Tahoma"/>
          <w:lang w:val="id-ID"/>
        </w:rPr>
        <w:t>yang potensial perlu dilakukan kerjasama dengan pihak swasta secara selektif dan melalui pengkajian mendalam.</w:t>
      </w:r>
    </w:p>
    <w:p w:rsidR="00FA118A" w:rsidRPr="00157D3D" w:rsidRDefault="00FA118A" w:rsidP="00157D3D">
      <w:pPr>
        <w:numPr>
          <w:ilvl w:val="0"/>
          <w:numId w:val="3"/>
        </w:numPr>
        <w:tabs>
          <w:tab w:val="clear" w:pos="1080"/>
        </w:tabs>
        <w:spacing w:line="360" w:lineRule="auto"/>
        <w:ind w:left="1800"/>
        <w:jc w:val="both"/>
        <w:rPr>
          <w:rFonts w:ascii="Tahoma" w:hAnsi="Tahoma" w:cs="Tahoma"/>
          <w:lang w:val="id-ID"/>
        </w:rPr>
      </w:pPr>
      <w:r w:rsidRPr="00157D3D">
        <w:rPr>
          <w:rFonts w:ascii="Tahoma" w:hAnsi="Tahoma" w:cs="Tahoma"/>
        </w:rPr>
        <w:t>Memperkecil jumlah tunggakan wajib pajak daerah dan retribusi daerah.</w:t>
      </w:r>
    </w:p>
    <w:p w:rsidR="00F316AF" w:rsidRPr="00157D3D" w:rsidRDefault="00F316AF" w:rsidP="00157D3D">
      <w:pPr>
        <w:numPr>
          <w:ilvl w:val="0"/>
          <w:numId w:val="3"/>
        </w:numPr>
        <w:tabs>
          <w:tab w:val="clear" w:pos="1080"/>
        </w:tabs>
        <w:spacing w:line="360" w:lineRule="auto"/>
        <w:ind w:left="1800"/>
        <w:jc w:val="both"/>
        <w:rPr>
          <w:rFonts w:ascii="Tahoma" w:hAnsi="Tahoma" w:cs="Tahoma"/>
          <w:lang w:val="id-ID"/>
        </w:rPr>
      </w:pPr>
      <w:r w:rsidRPr="00157D3D">
        <w:rPr>
          <w:rFonts w:ascii="Tahoma" w:hAnsi="Tahoma" w:cs="Tahoma"/>
          <w:lang w:val="id-ID"/>
        </w:rPr>
        <w:t>Intensifikasi dan ekstensifikasi sumber-sumber pendapatan daerah.</w:t>
      </w:r>
    </w:p>
    <w:p w:rsidR="00F316AF" w:rsidRPr="00157D3D" w:rsidRDefault="00F316AF" w:rsidP="00157D3D">
      <w:pPr>
        <w:numPr>
          <w:ilvl w:val="0"/>
          <w:numId w:val="3"/>
        </w:numPr>
        <w:tabs>
          <w:tab w:val="clear" w:pos="1080"/>
        </w:tabs>
        <w:spacing w:line="360" w:lineRule="auto"/>
        <w:ind w:left="1800"/>
        <w:jc w:val="both"/>
        <w:rPr>
          <w:rFonts w:ascii="Tahoma" w:hAnsi="Tahoma" w:cs="Tahoma"/>
          <w:lang w:val="id-ID"/>
        </w:rPr>
      </w:pPr>
      <w:r w:rsidRPr="00157D3D">
        <w:rPr>
          <w:rFonts w:ascii="Tahoma" w:hAnsi="Tahoma" w:cs="Tahoma"/>
          <w:lang w:val="id-ID"/>
        </w:rPr>
        <w:t>Sosialisasi melalui media masa dan elektronik tentang tata bayar pajak.</w:t>
      </w:r>
    </w:p>
    <w:p w:rsidR="00F316AF" w:rsidRPr="00157D3D" w:rsidRDefault="00F316AF" w:rsidP="00157D3D">
      <w:pPr>
        <w:numPr>
          <w:ilvl w:val="0"/>
          <w:numId w:val="3"/>
        </w:numPr>
        <w:tabs>
          <w:tab w:val="clear" w:pos="1080"/>
        </w:tabs>
        <w:spacing w:line="360" w:lineRule="auto"/>
        <w:ind w:left="1800"/>
        <w:jc w:val="both"/>
        <w:rPr>
          <w:rFonts w:ascii="Tahoma" w:hAnsi="Tahoma" w:cs="Tahoma"/>
          <w:lang w:val="id-ID"/>
        </w:rPr>
      </w:pPr>
      <w:r w:rsidRPr="00157D3D">
        <w:rPr>
          <w:rFonts w:ascii="Tahoma" w:hAnsi="Tahoma" w:cs="Tahoma"/>
          <w:lang w:val="id-ID"/>
        </w:rPr>
        <w:t>Melakukan konsultasi dan koordinasi dan monitoring ke daerah-daerah.</w:t>
      </w:r>
    </w:p>
    <w:p w:rsidR="00F316AF" w:rsidRPr="00157D3D" w:rsidRDefault="00F316AF" w:rsidP="00157D3D">
      <w:pPr>
        <w:numPr>
          <w:ilvl w:val="0"/>
          <w:numId w:val="3"/>
        </w:numPr>
        <w:tabs>
          <w:tab w:val="clear" w:pos="1080"/>
        </w:tabs>
        <w:spacing w:line="360" w:lineRule="auto"/>
        <w:ind w:left="1800"/>
        <w:jc w:val="both"/>
        <w:rPr>
          <w:rFonts w:ascii="Tahoma" w:hAnsi="Tahoma" w:cs="Tahoma"/>
          <w:lang w:val="id-ID"/>
        </w:rPr>
      </w:pPr>
      <w:r w:rsidRPr="00157D3D">
        <w:rPr>
          <w:rFonts w:ascii="Tahoma" w:hAnsi="Tahoma" w:cs="Tahoma"/>
          <w:lang w:val="id-ID"/>
        </w:rPr>
        <w:t>Pelatihan aparatur dalam rangka peningkatan pendapatan daerah</w:t>
      </w:r>
      <w:r w:rsidR="00FA118A" w:rsidRPr="00157D3D">
        <w:rPr>
          <w:rFonts w:ascii="Tahoma" w:hAnsi="Tahoma" w:cs="Tahoma"/>
        </w:rPr>
        <w:t>.</w:t>
      </w:r>
    </w:p>
    <w:p w:rsidR="00F316AF" w:rsidRPr="00157D3D" w:rsidRDefault="00F316AF" w:rsidP="00157D3D">
      <w:pPr>
        <w:numPr>
          <w:ilvl w:val="0"/>
          <w:numId w:val="3"/>
        </w:numPr>
        <w:tabs>
          <w:tab w:val="clear" w:pos="1080"/>
        </w:tabs>
        <w:spacing w:line="360" w:lineRule="auto"/>
        <w:ind w:left="1800"/>
        <w:jc w:val="both"/>
        <w:rPr>
          <w:rFonts w:ascii="Tahoma" w:hAnsi="Tahoma" w:cs="Tahoma"/>
          <w:lang w:val="id-ID"/>
        </w:rPr>
      </w:pPr>
      <w:r w:rsidRPr="00157D3D">
        <w:rPr>
          <w:rFonts w:ascii="Tahoma" w:hAnsi="Tahoma" w:cs="Tahoma"/>
          <w:lang w:val="id-ID"/>
        </w:rPr>
        <w:t>Membuat aplikasi siste</w:t>
      </w:r>
      <w:r w:rsidR="00E566DA" w:rsidRPr="00157D3D">
        <w:rPr>
          <w:rFonts w:ascii="Tahoma" w:hAnsi="Tahoma" w:cs="Tahoma"/>
        </w:rPr>
        <w:t>m</w:t>
      </w:r>
      <w:r w:rsidRPr="00157D3D">
        <w:rPr>
          <w:rFonts w:ascii="Tahoma" w:hAnsi="Tahoma" w:cs="Tahoma"/>
          <w:lang w:val="id-ID"/>
        </w:rPr>
        <w:t xml:space="preserve"> data base pendapatan daerah</w:t>
      </w:r>
      <w:r w:rsidR="00FA118A" w:rsidRPr="00157D3D">
        <w:rPr>
          <w:rFonts w:ascii="Tahoma" w:hAnsi="Tahoma" w:cs="Tahoma"/>
        </w:rPr>
        <w:t>.</w:t>
      </w:r>
    </w:p>
    <w:p w:rsidR="00B20D6F" w:rsidRPr="00B20D6F" w:rsidRDefault="00B20D6F" w:rsidP="00157D3D">
      <w:pPr>
        <w:tabs>
          <w:tab w:val="left" w:pos="1980"/>
          <w:tab w:val="left" w:pos="2160"/>
          <w:tab w:val="left" w:pos="2520"/>
        </w:tabs>
        <w:spacing w:line="360" w:lineRule="auto"/>
        <w:ind w:left="720"/>
        <w:jc w:val="both"/>
        <w:rPr>
          <w:rFonts w:ascii="Tahoma" w:hAnsi="Tahoma" w:cs="Tahoma"/>
          <w:b/>
        </w:rPr>
      </w:pPr>
    </w:p>
    <w:p w:rsidR="00F316AF" w:rsidRPr="00157D3D" w:rsidRDefault="00F316AF" w:rsidP="00157D3D">
      <w:pPr>
        <w:numPr>
          <w:ilvl w:val="1"/>
          <w:numId w:val="4"/>
        </w:numPr>
        <w:tabs>
          <w:tab w:val="clear" w:pos="1440"/>
          <w:tab w:val="left" w:pos="720"/>
          <w:tab w:val="left" w:pos="1980"/>
          <w:tab w:val="left" w:pos="2160"/>
          <w:tab w:val="left" w:pos="2520"/>
        </w:tabs>
        <w:spacing w:line="360" w:lineRule="auto"/>
        <w:ind w:left="720"/>
        <w:jc w:val="both"/>
        <w:rPr>
          <w:rFonts w:ascii="Tahoma" w:hAnsi="Tahoma" w:cs="Tahoma"/>
          <w:b/>
          <w:lang w:val="id-ID"/>
        </w:rPr>
      </w:pPr>
      <w:r w:rsidRPr="00157D3D">
        <w:rPr>
          <w:rFonts w:ascii="Tahoma" w:hAnsi="Tahoma" w:cs="Tahoma"/>
          <w:b/>
          <w:lang w:val="id-ID"/>
        </w:rPr>
        <w:t>Kebijakan Belanja Daerah</w:t>
      </w:r>
    </w:p>
    <w:p w:rsidR="00F316AF" w:rsidRPr="00157D3D" w:rsidRDefault="00F316AF" w:rsidP="00157D3D">
      <w:pPr>
        <w:numPr>
          <w:ilvl w:val="2"/>
          <w:numId w:val="8"/>
        </w:numPr>
        <w:tabs>
          <w:tab w:val="clear" w:pos="2160"/>
          <w:tab w:val="left" w:pos="720"/>
          <w:tab w:val="left" w:pos="1440"/>
        </w:tabs>
        <w:spacing w:line="360" w:lineRule="auto"/>
        <w:ind w:left="1440"/>
        <w:jc w:val="both"/>
        <w:rPr>
          <w:rFonts w:ascii="Tahoma" w:hAnsi="Tahoma" w:cs="Tahoma"/>
          <w:b/>
          <w:lang w:val="id-ID"/>
        </w:rPr>
      </w:pPr>
      <w:r w:rsidRPr="00157D3D">
        <w:rPr>
          <w:rFonts w:ascii="Tahoma" w:hAnsi="Tahoma" w:cs="Tahoma"/>
          <w:b/>
          <w:lang w:val="id-ID"/>
        </w:rPr>
        <w:t>Kebijakan Perencanaan Belanja Daerah</w:t>
      </w:r>
    </w:p>
    <w:p w:rsidR="00F316AF" w:rsidRPr="00157D3D" w:rsidRDefault="00F316AF" w:rsidP="00157D3D">
      <w:pPr>
        <w:tabs>
          <w:tab w:val="left" w:pos="720"/>
        </w:tabs>
        <w:spacing w:line="360" w:lineRule="auto"/>
        <w:ind w:left="1440"/>
        <w:jc w:val="both"/>
        <w:rPr>
          <w:rFonts w:ascii="Tahoma" w:hAnsi="Tahoma" w:cs="Tahoma"/>
          <w:lang w:val="id-ID"/>
        </w:rPr>
      </w:pPr>
      <w:r w:rsidRPr="00157D3D">
        <w:rPr>
          <w:rFonts w:ascii="Tahoma" w:hAnsi="Tahoma" w:cs="Tahoma"/>
          <w:lang w:val="id-ID"/>
        </w:rPr>
        <w:tab/>
        <w:t xml:space="preserve">Adapun arah kebijakan Pemerintah Kabupaten </w:t>
      </w:r>
      <w:r w:rsidR="00D800BC" w:rsidRPr="00157D3D">
        <w:rPr>
          <w:rFonts w:ascii="Tahoma" w:hAnsi="Tahoma" w:cs="Tahoma"/>
          <w:lang w:val="id-ID"/>
        </w:rPr>
        <w:t>Kepulauan Meranti</w:t>
      </w:r>
      <w:r w:rsidRPr="00157D3D">
        <w:rPr>
          <w:rFonts w:ascii="Tahoma" w:hAnsi="Tahoma" w:cs="Tahoma"/>
          <w:lang w:val="id-ID"/>
        </w:rPr>
        <w:t xml:space="preserve"> terhadap belanja daerah adalah :</w:t>
      </w:r>
      <w:r w:rsidRPr="00157D3D">
        <w:rPr>
          <w:rFonts w:ascii="Tahoma" w:hAnsi="Tahoma" w:cs="Tahoma"/>
          <w:lang w:val="id-ID"/>
        </w:rPr>
        <w:tab/>
      </w:r>
    </w:p>
    <w:p w:rsidR="00F316AF" w:rsidRPr="00157D3D" w:rsidRDefault="00F316AF" w:rsidP="00157D3D">
      <w:pPr>
        <w:numPr>
          <w:ilvl w:val="0"/>
          <w:numId w:val="9"/>
        </w:numPr>
        <w:tabs>
          <w:tab w:val="clear" w:pos="1080"/>
          <w:tab w:val="num" w:pos="1108"/>
          <w:tab w:val="num" w:pos="1440"/>
        </w:tabs>
        <w:spacing w:line="360" w:lineRule="auto"/>
        <w:ind w:left="1800"/>
        <w:jc w:val="both"/>
        <w:rPr>
          <w:rFonts w:ascii="Tahoma" w:hAnsi="Tahoma" w:cs="Tahoma"/>
          <w:lang w:val="id-ID"/>
        </w:rPr>
      </w:pPr>
      <w:r w:rsidRPr="00157D3D">
        <w:rPr>
          <w:rFonts w:ascii="Tahoma" w:hAnsi="Tahoma" w:cs="Tahoma"/>
          <w:lang w:val="id-ID"/>
        </w:rPr>
        <w:t>Mengutamakan belanja yang bersifat wajib (</w:t>
      </w:r>
      <w:r w:rsidRPr="00157D3D">
        <w:rPr>
          <w:rFonts w:ascii="Tahoma" w:hAnsi="Tahoma" w:cs="Tahoma"/>
          <w:i/>
          <w:iCs/>
          <w:lang w:val="id-ID"/>
        </w:rPr>
        <w:t>fix-cost</w:t>
      </w:r>
      <w:r w:rsidRPr="00157D3D">
        <w:rPr>
          <w:rFonts w:ascii="Tahoma" w:hAnsi="Tahoma" w:cs="Tahoma"/>
          <w:lang w:val="id-ID"/>
        </w:rPr>
        <w:t>) baru kemudian belanja lainnya pada setiap perencanaan belanja.</w:t>
      </w:r>
    </w:p>
    <w:p w:rsidR="00F316AF" w:rsidRPr="00157D3D" w:rsidRDefault="00F316AF" w:rsidP="00157D3D">
      <w:pPr>
        <w:numPr>
          <w:ilvl w:val="0"/>
          <w:numId w:val="9"/>
        </w:numPr>
        <w:tabs>
          <w:tab w:val="clear" w:pos="1080"/>
          <w:tab w:val="num" w:pos="1800"/>
        </w:tabs>
        <w:spacing w:line="360" w:lineRule="auto"/>
        <w:ind w:left="1800"/>
        <w:jc w:val="both"/>
        <w:rPr>
          <w:rFonts w:ascii="Tahoma" w:hAnsi="Tahoma" w:cs="Tahoma"/>
          <w:lang w:val="id-ID"/>
        </w:rPr>
      </w:pPr>
      <w:r w:rsidRPr="00157D3D">
        <w:rPr>
          <w:rFonts w:ascii="Tahoma" w:hAnsi="Tahoma" w:cs="Tahoma"/>
          <w:lang w:val="id-ID"/>
        </w:rPr>
        <w:t>Hemat, tidak mewah, efisien, sesuai kebutuhan yang disyaratkan.</w:t>
      </w:r>
    </w:p>
    <w:p w:rsidR="00F316AF" w:rsidRPr="00157D3D" w:rsidRDefault="00F316AF" w:rsidP="00157D3D">
      <w:pPr>
        <w:numPr>
          <w:ilvl w:val="0"/>
          <w:numId w:val="9"/>
        </w:numPr>
        <w:tabs>
          <w:tab w:val="clear" w:pos="1080"/>
          <w:tab w:val="num" w:pos="1108"/>
          <w:tab w:val="num" w:pos="1440"/>
        </w:tabs>
        <w:spacing w:line="360" w:lineRule="auto"/>
        <w:ind w:left="1800"/>
        <w:jc w:val="both"/>
        <w:rPr>
          <w:rFonts w:ascii="Tahoma" w:hAnsi="Tahoma" w:cs="Tahoma"/>
          <w:lang w:val="id-ID"/>
        </w:rPr>
      </w:pPr>
      <w:r w:rsidRPr="00157D3D">
        <w:rPr>
          <w:rFonts w:ascii="Tahoma" w:hAnsi="Tahoma" w:cs="Tahoma"/>
          <w:lang w:val="id-ID"/>
        </w:rPr>
        <w:t>Terarah, terkendali sesuai dengan skala prioritas dan kemampuan dana yang tersedia.</w:t>
      </w:r>
    </w:p>
    <w:p w:rsidR="00F316AF" w:rsidRPr="00157D3D" w:rsidRDefault="00F316AF" w:rsidP="00157D3D">
      <w:pPr>
        <w:numPr>
          <w:ilvl w:val="0"/>
          <w:numId w:val="9"/>
        </w:numPr>
        <w:tabs>
          <w:tab w:val="clear" w:pos="1080"/>
          <w:tab w:val="num" w:pos="1108"/>
          <w:tab w:val="num" w:pos="1440"/>
        </w:tabs>
        <w:spacing w:line="360" w:lineRule="auto"/>
        <w:ind w:left="1800"/>
        <w:jc w:val="both"/>
        <w:rPr>
          <w:rFonts w:ascii="Tahoma" w:hAnsi="Tahoma" w:cs="Tahoma"/>
          <w:lang w:val="id-ID"/>
        </w:rPr>
      </w:pPr>
      <w:r w:rsidRPr="00157D3D">
        <w:rPr>
          <w:rFonts w:ascii="Tahoma" w:hAnsi="Tahoma" w:cs="Tahoma"/>
          <w:lang w:val="id-ID"/>
        </w:rPr>
        <w:t>Wajib menyediakan anggaran pendamping dan anggaran penunjang bagi pelaksanaan bantuan program, baik yang berasal dari Pemerintah Propinsi, Pemerintah Pusat maupun pihak lainnya sesuai ketentuan yang dipersyaratkan, baik kegiatan yang pelaksanaannya hanya 1 (satu) tahun anggaran maupun kegiatan yang pelaksanaannya lebih dari 1 (satu) tahun anggaran (</w:t>
      </w:r>
      <w:r w:rsidRPr="00157D3D">
        <w:rPr>
          <w:rFonts w:ascii="Tahoma" w:hAnsi="Tahoma" w:cs="Tahoma"/>
          <w:i/>
          <w:iCs/>
          <w:lang w:val="id-ID"/>
        </w:rPr>
        <w:t>multiyears</w:t>
      </w:r>
      <w:r w:rsidRPr="00157D3D">
        <w:rPr>
          <w:rFonts w:ascii="Tahoma" w:hAnsi="Tahoma" w:cs="Tahoma"/>
          <w:lang w:val="id-ID"/>
        </w:rPr>
        <w:t>).</w:t>
      </w:r>
    </w:p>
    <w:p w:rsidR="00F316AF" w:rsidRPr="00157D3D" w:rsidRDefault="00F316AF" w:rsidP="00157D3D">
      <w:pPr>
        <w:numPr>
          <w:ilvl w:val="0"/>
          <w:numId w:val="9"/>
        </w:numPr>
        <w:tabs>
          <w:tab w:val="clear" w:pos="1080"/>
          <w:tab w:val="num" w:pos="1108"/>
          <w:tab w:val="num" w:pos="1440"/>
        </w:tabs>
        <w:spacing w:line="360" w:lineRule="auto"/>
        <w:ind w:left="1800"/>
        <w:jc w:val="both"/>
        <w:rPr>
          <w:rFonts w:ascii="Tahoma" w:hAnsi="Tahoma" w:cs="Tahoma"/>
          <w:lang w:val="id-ID"/>
        </w:rPr>
      </w:pPr>
      <w:r w:rsidRPr="00157D3D">
        <w:rPr>
          <w:rFonts w:ascii="Tahoma" w:hAnsi="Tahoma" w:cs="Tahoma"/>
          <w:lang w:val="id-ID"/>
        </w:rPr>
        <w:lastRenderedPageBreak/>
        <w:t>Selalu memperhatikan ketentuan-ketentuan pengelolaan keuangan negara yang diwajibkan, yang dibatasi maupun yang dilarang.</w:t>
      </w:r>
    </w:p>
    <w:p w:rsidR="00F316AF" w:rsidRPr="00157D3D" w:rsidRDefault="00F316AF" w:rsidP="00157D3D">
      <w:pPr>
        <w:numPr>
          <w:ilvl w:val="0"/>
          <w:numId w:val="9"/>
        </w:numPr>
        <w:tabs>
          <w:tab w:val="clear" w:pos="1080"/>
          <w:tab w:val="num" w:pos="1108"/>
          <w:tab w:val="num" w:pos="1440"/>
        </w:tabs>
        <w:spacing w:line="360" w:lineRule="auto"/>
        <w:ind w:left="1800"/>
        <w:jc w:val="both"/>
        <w:rPr>
          <w:rFonts w:ascii="Tahoma" w:hAnsi="Tahoma" w:cs="Tahoma"/>
          <w:lang w:val="id-ID"/>
        </w:rPr>
      </w:pPr>
      <w:r w:rsidRPr="00157D3D">
        <w:rPr>
          <w:rFonts w:ascii="Tahoma" w:hAnsi="Tahoma" w:cs="Tahoma"/>
          <w:lang w:val="id-ID"/>
        </w:rPr>
        <w:t>Kegiatan-kegiatan skala Desa/Kelurahan maupun kegiatan skala Dusun/Lingkungan akan dibiayai melalui Dana Alokasi Desa dan Dana Alokasi Kelurahan yang dialokasikan melalui APBD setiap tahun, kecuali kegiatan rehabilitasi</w:t>
      </w:r>
      <w:r w:rsidR="00CC0CF2" w:rsidRPr="00157D3D">
        <w:rPr>
          <w:rFonts w:ascii="Tahoma" w:hAnsi="Tahoma" w:cs="Tahoma"/>
          <w:lang w:val="id-ID"/>
        </w:rPr>
        <w:t xml:space="preserve"> akibat bencana alam/bencana so</w:t>
      </w:r>
      <w:r w:rsidR="00CC0CF2" w:rsidRPr="00157D3D">
        <w:rPr>
          <w:rFonts w:ascii="Tahoma" w:hAnsi="Tahoma" w:cs="Tahoma"/>
        </w:rPr>
        <w:t>s</w:t>
      </w:r>
      <w:r w:rsidRPr="00157D3D">
        <w:rPr>
          <w:rFonts w:ascii="Tahoma" w:hAnsi="Tahoma" w:cs="Tahoma"/>
          <w:lang w:val="id-ID"/>
        </w:rPr>
        <w:t>ial.</w:t>
      </w:r>
    </w:p>
    <w:p w:rsidR="00F316AF" w:rsidRPr="00157D3D" w:rsidRDefault="00F316AF" w:rsidP="00157D3D">
      <w:pPr>
        <w:numPr>
          <w:ilvl w:val="0"/>
          <w:numId w:val="9"/>
        </w:numPr>
        <w:tabs>
          <w:tab w:val="clear" w:pos="1080"/>
          <w:tab w:val="num" w:pos="1108"/>
          <w:tab w:val="num" w:pos="1440"/>
        </w:tabs>
        <w:spacing w:line="360" w:lineRule="auto"/>
        <w:ind w:left="1800"/>
        <w:jc w:val="both"/>
        <w:rPr>
          <w:rFonts w:ascii="Tahoma" w:hAnsi="Tahoma" w:cs="Tahoma"/>
          <w:lang w:val="id-ID"/>
        </w:rPr>
      </w:pPr>
      <w:r w:rsidRPr="00157D3D">
        <w:rPr>
          <w:rFonts w:ascii="Tahoma" w:hAnsi="Tahoma" w:cs="Tahoma"/>
          <w:lang w:val="id-ID"/>
        </w:rPr>
        <w:t xml:space="preserve">Pengalokasian belanja kegiatan pemberdayaan ekonomi masyarakat dan prasarana fisik harus memperhatikan aspek pemerataan, keseimbangan antar wilayah dan keterpaduan dengan program/kegiatan dari Pemerintah Propinsi maupun Pemerintah Pusat yang tengah dilaksanakan. </w:t>
      </w:r>
    </w:p>
    <w:p w:rsidR="00F316AF" w:rsidRPr="00157D3D" w:rsidRDefault="00F316AF" w:rsidP="00157D3D">
      <w:pPr>
        <w:tabs>
          <w:tab w:val="left" w:pos="720"/>
          <w:tab w:val="left" w:pos="1440"/>
        </w:tabs>
        <w:spacing w:line="360" w:lineRule="auto"/>
        <w:ind w:left="720"/>
        <w:jc w:val="both"/>
        <w:rPr>
          <w:rFonts w:ascii="Tahoma" w:hAnsi="Tahoma" w:cs="Tahoma"/>
          <w:lang w:val="id-ID"/>
        </w:rPr>
      </w:pPr>
    </w:p>
    <w:p w:rsidR="00F316AF" w:rsidRPr="00157D3D" w:rsidRDefault="00F316AF" w:rsidP="00157D3D">
      <w:pPr>
        <w:numPr>
          <w:ilvl w:val="2"/>
          <w:numId w:val="10"/>
        </w:numPr>
        <w:tabs>
          <w:tab w:val="clear" w:pos="2160"/>
          <w:tab w:val="left" w:pos="720"/>
          <w:tab w:val="left" w:pos="1440"/>
        </w:tabs>
        <w:spacing w:line="360" w:lineRule="auto"/>
        <w:ind w:left="1440"/>
        <w:jc w:val="both"/>
        <w:rPr>
          <w:rFonts w:ascii="Tahoma" w:hAnsi="Tahoma" w:cs="Tahoma"/>
          <w:b/>
          <w:lang w:val="id-ID"/>
        </w:rPr>
      </w:pPr>
      <w:r w:rsidRPr="00157D3D">
        <w:rPr>
          <w:rFonts w:ascii="Tahoma" w:hAnsi="Tahoma" w:cs="Tahoma"/>
          <w:b/>
          <w:lang w:val="id-ID"/>
        </w:rPr>
        <w:t>Kebijakan Belanja Pegawai, Subsidi, Hibah, Bantuan Sosial dan Belanja Tidak terduga.</w:t>
      </w:r>
    </w:p>
    <w:p w:rsidR="009A7CAB" w:rsidRDefault="00F316AF" w:rsidP="00157D3D">
      <w:pPr>
        <w:tabs>
          <w:tab w:val="left" w:pos="720"/>
          <w:tab w:val="left" w:pos="1440"/>
        </w:tabs>
        <w:spacing w:line="360" w:lineRule="auto"/>
        <w:ind w:left="1440"/>
        <w:jc w:val="both"/>
        <w:rPr>
          <w:rFonts w:ascii="Tahoma" w:hAnsi="Tahoma" w:cs="Tahoma"/>
        </w:rPr>
      </w:pPr>
      <w:r w:rsidRPr="00157D3D">
        <w:rPr>
          <w:rFonts w:ascii="Tahoma" w:hAnsi="Tahoma" w:cs="Tahoma"/>
          <w:lang w:val="id-ID"/>
        </w:rPr>
        <w:tab/>
      </w:r>
      <w:proofErr w:type="gramStart"/>
      <w:r w:rsidR="009A7CAB" w:rsidRPr="009A7CAB">
        <w:rPr>
          <w:rFonts w:ascii="Tahoma" w:hAnsi="Tahoma" w:cs="Tahoma"/>
        </w:rPr>
        <w:t>Belanja daerah disusun untuk mendanai pelaksanaan urusan pemerintahan daerah yang menjadi kewenangan pemerintah kabupaten/kota, yang terdiri dari urusan wajib dan urusan pilihan.</w:t>
      </w:r>
      <w:proofErr w:type="gramEnd"/>
    </w:p>
    <w:p w:rsidR="00F316AF" w:rsidRPr="00157D3D" w:rsidRDefault="00F316AF" w:rsidP="00157D3D">
      <w:pPr>
        <w:tabs>
          <w:tab w:val="left" w:pos="720"/>
          <w:tab w:val="left" w:pos="1440"/>
        </w:tabs>
        <w:spacing w:line="360" w:lineRule="auto"/>
        <w:ind w:left="1440"/>
        <w:jc w:val="both"/>
        <w:rPr>
          <w:rFonts w:ascii="Tahoma" w:hAnsi="Tahoma" w:cs="Tahoma"/>
          <w:lang w:val="id-ID"/>
        </w:rPr>
      </w:pPr>
      <w:r w:rsidRPr="00157D3D">
        <w:rPr>
          <w:rFonts w:ascii="Tahoma" w:hAnsi="Tahoma" w:cs="Tahoma"/>
          <w:lang w:val="id-ID"/>
        </w:rPr>
        <w:t xml:space="preserve">Belanja daerah </w:t>
      </w:r>
      <w:r w:rsidR="009A7CAB">
        <w:rPr>
          <w:rFonts w:ascii="Tahoma" w:hAnsi="Tahoma" w:cs="Tahoma"/>
        </w:rPr>
        <w:t xml:space="preserve">terdiri dari : 1. </w:t>
      </w:r>
      <w:r w:rsidR="009A7CAB" w:rsidRPr="00157D3D">
        <w:rPr>
          <w:rFonts w:ascii="Tahoma" w:hAnsi="Tahoma" w:cs="Tahoma"/>
          <w:lang w:val="id-ID"/>
        </w:rPr>
        <w:t>Belanja Langsung</w:t>
      </w:r>
      <w:r w:rsidRPr="00157D3D">
        <w:rPr>
          <w:rFonts w:ascii="Tahoma" w:hAnsi="Tahoma" w:cs="Tahoma"/>
          <w:lang w:val="id-ID"/>
        </w:rPr>
        <w:t xml:space="preserve"> meliputi belanja pegawai, </w:t>
      </w:r>
      <w:r w:rsidR="00E8057C">
        <w:rPr>
          <w:rFonts w:ascii="Tahoma" w:hAnsi="Tahoma" w:cs="Tahoma"/>
        </w:rPr>
        <w:t xml:space="preserve">belanja barang dan jasa serta belanja modal. </w:t>
      </w:r>
      <w:proofErr w:type="gramStart"/>
      <w:r w:rsidR="004E1479">
        <w:rPr>
          <w:rFonts w:ascii="Tahoma" w:hAnsi="Tahoma" w:cs="Tahoma"/>
        </w:rPr>
        <w:t xml:space="preserve">2. </w:t>
      </w:r>
      <w:r w:rsidR="004E1479" w:rsidRPr="00157D3D">
        <w:rPr>
          <w:rFonts w:ascii="Tahoma" w:hAnsi="Tahoma" w:cs="Tahoma"/>
          <w:lang w:val="id-ID"/>
        </w:rPr>
        <w:t>Belanja Tidak Langsung</w:t>
      </w:r>
      <w:r w:rsidRPr="00157D3D">
        <w:rPr>
          <w:rFonts w:ascii="Tahoma" w:hAnsi="Tahoma" w:cs="Tahoma"/>
          <w:lang w:val="id-ID"/>
        </w:rPr>
        <w:t xml:space="preserve"> meliputi belanja pegawai, </w:t>
      </w:r>
      <w:r w:rsidR="004E1479">
        <w:rPr>
          <w:rFonts w:ascii="Tahoma" w:hAnsi="Tahoma" w:cs="Tahoma"/>
        </w:rPr>
        <w:t xml:space="preserve">belanja bunga, belanja </w:t>
      </w:r>
      <w:r w:rsidRPr="00157D3D">
        <w:rPr>
          <w:rFonts w:ascii="Tahoma" w:hAnsi="Tahoma" w:cs="Tahoma"/>
          <w:lang w:val="id-ID"/>
        </w:rPr>
        <w:t xml:space="preserve">subsidi, </w:t>
      </w:r>
      <w:r w:rsidR="00D95BCA">
        <w:rPr>
          <w:rFonts w:ascii="Tahoma" w:hAnsi="Tahoma" w:cs="Tahoma"/>
        </w:rPr>
        <w:t xml:space="preserve">belanja hibah, belanja </w:t>
      </w:r>
      <w:r w:rsidRPr="00157D3D">
        <w:rPr>
          <w:rFonts w:ascii="Tahoma" w:hAnsi="Tahoma" w:cs="Tahoma"/>
          <w:lang w:val="id-ID"/>
        </w:rPr>
        <w:t xml:space="preserve">bantuan sosial, </w:t>
      </w:r>
      <w:r w:rsidR="00D95BCA">
        <w:rPr>
          <w:rFonts w:ascii="Tahoma" w:hAnsi="Tahoma" w:cs="Tahoma"/>
        </w:rPr>
        <w:t>belanja bagi hasil,</w:t>
      </w:r>
      <w:r w:rsidR="00D95BCA" w:rsidRPr="00D95BCA">
        <w:rPr>
          <w:rFonts w:ascii="Tahoma" w:hAnsi="Tahoma" w:cs="Tahoma"/>
          <w:lang w:val="id-ID"/>
        </w:rPr>
        <w:t xml:space="preserve"> </w:t>
      </w:r>
      <w:r w:rsidR="00D95BCA" w:rsidRPr="00157D3D">
        <w:rPr>
          <w:rFonts w:ascii="Tahoma" w:hAnsi="Tahoma" w:cs="Tahoma"/>
          <w:lang w:val="id-ID"/>
        </w:rPr>
        <w:t xml:space="preserve">bantuan </w:t>
      </w:r>
      <w:r w:rsidRPr="00157D3D">
        <w:rPr>
          <w:rFonts w:ascii="Tahoma" w:hAnsi="Tahoma" w:cs="Tahoma"/>
          <w:lang w:val="id-ID"/>
        </w:rPr>
        <w:t>keuangan dan belanja tidak terduga.</w:t>
      </w:r>
      <w:proofErr w:type="gramEnd"/>
    </w:p>
    <w:p w:rsidR="00F316AF" w:rsidRPr="00157D3D" w:rsidRDefault="00F316AF" w:rsidP="00157D3D">
      <w:pPr>
        <w:tabs>
          <w:tab w:val="left" w:pos="720"/>
          <w:tab w:val="left" w:pos="1440"/>
        </w:tabs>
        <w:spacing w:line="360" w:lineRule="auto"/>
        <w:ind w:left="1440"/>
        <w:jc w:val="both"/>
        <w:rPr>
          <w:rFonts w:ascii="Tahoma" w:hAnsi="Tahoma" w:cs="Tahoma"/>
          <w:lang w:val="id-ID"/>
        </w:rPr>
      </w:pPr>
      <w:r w:rsidRPr="00157D3D">
        <w:rPr>
          <w:rFonts w:ascii="Tahoma" w:hAnsi="Tahoma" w:cs="Tahoma"/>
          <w:lang w:val="id-ID"/>
        </w:rPr>
        <w:tab/>
        <w:t xml:space="preserve">Kebijakan Pemerintah Kabupaten </w:t>
      </w:r>
      <w:r w:rsidR="00D800BC" w:rsidRPr="00157D3D">
        <w:rPr>
          <w:rFonts w:ascii="Tahoma" w:hAnsi="Tahoma" w:cs="Tahoma"/>
          <w:lang w:val="id-ID"/>
        </w:rPr>
        <w:t>Kepulauan Meranti</w:t>
      </w:r>
      <w:r w:rsidRPr="00157D3D">
        <w:rPr>
          <w:rFonts w:ascii="Tahoma" w:hAnsi="Tahoma" w:cs="Tahoma"/>
          <w:lang w:val="id-ID"/>
        </w:rPr>
        <w:t xml:space="preserve"> untuk belanja tersebut adalah sebagai berikut :</w:t>
      </w:r>
    </w:p>
    <w:p w:rsidR="00F316AF" w:rsidRPr="00157D3D" w:rsidRDefault="00F316AF" w:rsidP="00157D3D">
      <w:pPr>
        <w:numPr>
          <w:ilvl w:val="0"/>
          <w:numId w:val="15"/>
        </w:numPr>
        <w:tabs>
          <w:tab w:val="left" w:pos="720"/>
        </w:tabs>
        <w:spacing w:line="360" w:lineRule="auto"/>
        <w:ind w:left="1800"/>
        <w:jc w:val="both"/>
        <w:rPr>
          <w:rFonts w:ascii="Tahoma" w:hAnsi="Tahoma" w:cs="Tahoma"/>
          <w:lang w:val="id-ID"/>
        </w:rPr>
      </w:pPr>
      <w:r w:rsidRPr="00157D3D">
        <w:rPr>
          <w:rFonts w:ascii="Tahoma" w:hAnsi="Tahoma" w:cs="Tahoma"/>
          <w:i/>
          <w:lang w:val="id-ID"/>
        </w:rPr>
        <w:t>Belanja Pegawai</w:t>
      </w:r>
      <w:r w:rsidRPr="00157D3D">
        <w:rPr>
          <w:rFonts w:ascii="Tahoma" w:hAnsi="Tahoma" w:cs="Tahoma"/>
          <w:lang w:val="id-ID"/>
        </w:rPr>
        <w:t>, dialokasikan untuk belanja kompensasi, dalam bentuk gaji dan tunjangan, serta penghasilannya yang diberikan kepada pegawai negeri sipil yang ditetapkan sesuai dengan ketentuan dan perundang-undangan yang berlaku.</w:t>
      </w:r>
    </w:p>
    <w:p w:rsidR="00F316AF" w:rsidRPr="00157D3D" w:rsidRDefault="00F316AF" w:rsidP="00157D3D">
      <w:pPr>
        <w:numPr>
          <w:ilvl w:val="0"/>
          <w:numId w:val="15"/>
        </w:numPr>
        <w:tabs>
          <w:tab w:val="left" w:pos="720"/>
        </w:tabs>
        <w:spacing w:line="360" w:lineRule="auto"/>
        <w:ind w:left="1800"/>
        <w:jc w:val="both"/>
        <w:rPr>
          <w:rFonts w:ascii="Tahoma" w:hAnsi="Tahoma" w:cs="Tahoma"/>
          <w:i/>
          <w:lang w:val="id-ID"/>
        </w:rPr>
      </w:pPr>
      <w:r w:rsidRPr="00157D3D">
        <w:rPr>
          <w:rFonts w:ascii="Tahoma" w:hAnsi="Tahoma" w:cs="Tahoma"/>
          <w:i/>
          <w:lang w:val="id-ID"/>
        </w:rPr>
        <w:t>Belanja Hibah</w:t>
      </w:r>
      <w:r w:rsidRPr="00157D3D">
        <w:rPr>
          <w:rFonts w:ascii="Tahoma" w:hAnsi="Tahoma" w:cs="Tahoma"/>
          <w:lang w:val="id-ID"/>
        </w:rPr>
        <w:t xml:space="preserve">, dialokasikan untuk memberikan bantuan kepada instansi Vertikal serta masyarakat dalam rangka mendukung pembangunan Kabupaten </w:t>
      </w:r>
      <w:r w:rsidR="00D800BC" w:rsidRPr="00157D3D">
        <w:rPr>
          <w:rFonts w:ascii="Tahoma" w:hAnsi="Tahoma" w:cs="Tahoma"/>
          <w:lang w:val="id-ID"/>
        </w:rPr>
        <w:t>Kepulauan Meranti</w:t>
      </w:r>
      <w:r w:rsidRPr="00157D3D">
        <w:rPr>
          <w:rFonts w:ascii="Tahoma" w:hAnsi="Tahoma" w:cs="Tahoma"/>
          <w:lang w:val="id-ID"/>
        </w:rPr>
        <w:t>.</w:t>
      </w:r>
    </w:p>
    <w:p w:rsidR="00F316AF" w:rsidRPr="00157D3D" w:rsidRDefault="00F316AF" w:rsidP="00157D3D">
      <w:pPr>
        <w:numPr>
          <w:ilvl w:val="0"/>
          <w:numId w:val="15"/>
        </w:numPr>
        <w:tabs>
          <w:tab w:val="left" w:pos="720"/>
        </w:tabs>
        <w:spacing w:line="360" w:lineRule="auto"/>
        <w:ind w:left="1800"/>
        <w:jc w:val="both"/>
        <w:rPr>
          <w:rFonts w:ascii="Tahoma" w:hAnsi="Tahoma" w:cs="Tahoma"/>
          <w:i/>
          <w:lang w:val="id-ID"/>
        </w:rPr>
      </w:pPr>
      <w:r w:rsidRPr="00157D3D">
        <w:rPr>
          <w:rFonts w:ascii="Tahoma" w:hAnsi="Tahoma" w:cs="Tahoma"/>
          <w:i/>
          <w:lang w:val="id-ID"/>
        </w:rPr>
        <w:t>Belanja Bantuan Sosial</w:t>
      </w:r>
      <w:r w:rsidRPr="00157D3D">
        <w:rPr>
          <w:rFonts w:ascii="Tahoma" w:hAnsi="Tahoma" w:cs="Tahoma"/>
          <w:lang w:val="id-ID"/>
        </w:rPr>
        <w:t>, dialokasikan untuk memberikan bantuan dalam bentuk uang yang be</w:t>
      </w:r>
      <w:r w:rsidR="005C5FF4">
        <w:rPr>
          <w:rFonts w:ascii="Tahoma" w:hAnsi="Tahoma" w:cs="Tahoma"/>
          <w:lang w:val="id-ID"/>
        </w:rPr>
        <w:t>rsifat sosial kemasyarakatan, ke</w:t>
      </w:r>
      <w:r w:rsidRPr="00157D3D">
        <w:rPr>
          <w:rFonts w:ascii="Tahoma" w:hAnsi="Tahoma" w:cs="Tahoma"/>
          <w:lang w:val="id-ID"/>
        </w:rPr>
        <w:t xml:space="preserve">pada </w:t>
      </w:r>
      <w:r w:rsidR="005C5FF4">
        <w:rPr>
          <w:rFonts w:ascii="Tahoma" w:hAnsi="Tahoma" w:cs="Tahoma"/>
          <w:lang w:val="id-ID"/>
        </w:rPr>
        <w:lastRenderedPageBreak/>
        <w:t xml:space="preserve">kelompok/anggota </w:t>
      </w:r>
      <w:r w:rsidRPr="00157D3D">
        <w:rPr>
          <w:rFonts w:ascii="Tahoma" w:hAnsi="Tahoma" w:cs="Tahoma"/>
          <w:lang w:val="id-ID"/>
        </w:rPr>
        <w:t>m</w:t>
      </w:r>
      <w:r w:rsidR="005C5FF4">
        <w:rPr>
          <w:rFonts w:ascii="Tahoma" w:hAnsi="Tahoma" w:cs="Tahoma"/>
          <w:lang w:val="id-ID"/>
        </w:rPr>
        <w:t>a</w:t>
      </w:r>
      <w:r w:rsidRPr="00157D3D">
        <w:rPr>
          <w:rFonts w:ascii="Tahoma" w:hAnsi="Tahoma" w:cs="Tahoma"/>
          <w:lang w:val="id-ID"/>
        </w:rPr>
        <w:t>syarakat, organisasi, yayasan, rumah ibadah dan lainya.</w:t>
      </w:r>
    </w:p>
    <w:p w:rsidR="00F316AF" w:rsidRPr="00157D3D" w:rsidRDefault="00F316AF" w:rsidP="00157D3D">
      <w:pPr>
        <w:numPr>
          <w:ilvl w:val="0"/>
          <w:numId w:val="15"/>
        </w:numPr>
        <w:tabs>
          <w:tab w:val="left" w:pos="720"/>
        </w:tabs>
        <w:spacing w:line="360" w:lineRule="auto"/>
        <w:ind w:left="1800"/>
        <w:jc w:val="both"/>
        <w:rPr>
          <w:rFonts w:ascii="Tahoma" w:hAnsi="Tahoma" w:cs="Tahoma"/>
          <w:i/>
          <w:lang w:val="id-ID"/>
        </w:rPr>
      </w:pPr>
      <w:r w:rsidRPr="00157D3D">
        <w:rPr>
          <w:rFonts w:ascii="Tahoma" w:hAnsi="Tahoma" w:cs="Tahoma"/>
          <w:i/>
          <w:lang w:val="id-ID"/>
        </w:rPr>
        <w:t>Belanja Tidak Terduga</w:t>
      </w:r>
      <w:r w:rsidRPr="00157D3D">
        <w:rPr>
          <w:rFonts w:ascii="Tahoma" w:hAnsi="Tahoma" w:cs="Tahoma"/>
          <w:lang w:val="id-ID"/>
        </w:rPr>
        <w:t>, dialokasikan untuk kegiatan yang sifatnya tidak dapat diprediksi, tidak biasa dan tanggap darurat.</w:t>
      </w:r>
    </w:p>
    <w:p w:rsidR="00356201" w:rsidRDefault="00F316AF" w:rsidP="00484669">
      <w:pPr>
        <w:spacing w:line="360" w:lineRule="auto"/>
        <w:ind w:left="1800" w:firstLine="360"/>
        <w:jc w:val="both"/>
        <w:rPr>
          <w:rFonts w:ascii="Tahoma" w:hAnsi="Tahoma" w:cs="Tahoma"/>
          <w:lang w:val="id-ID"/>
        </w:rPr>
      </w:pPr>
      <w:r w:rsidRPr="00157D3D">
        <w:rPr>
          <w:rFonts w:ascii="Tahoma" w:hAnsi="Tahoma" w:cs="Tahoma"/>
          <w:lang w:val="id-ID"/>
        </w:rPr>
        <w:t xml:space="preserve">Asumsi pendapatan </w:t>
      </w:r>
      <w:r w:rsidR="00E8615A">
        <w:rPr>
          <w:rFonts w:ascii="Tahoma" w:hAnsi="Tahoma" w:cs="Tahoma"/>
        </w:rPr>
        <w:t xml:space="preserve">daerah </w:t>
      </w:r>
      <w:r w:rsidR="00365B49">
        <w:rPr>
          <w:rFonts w:ascii="Tahoma" w:hAnsi="Tahoma" w:cs="Tahoma"/>
        </w:rPr>
        <w:t>tahun 201</w:t>
      </w:r>
      <w:r w:rsidR="00484669">
        <w:rPr>
          <w:rFonts w:ascii="Tahoma" w:hAnsi="Tahoma" w:cs="Tahoma"/>
          <w:lang w:val="id-ID"/>
        </w:rPr>
        <w:t>6</w:t>
      </w:r>
      <w:r w:rsidR="00162CC3">
        <w:rPr>
          <w:rFonts w:ascii="Tahoma" w:hAnsi="Tahoma" w:cs="Tahoma"/>
        </w:rPr>
        <w:t xml:space="preserve"> </w:t>
      </w:r>
      <w:r w:rsidRPr="00157D3D">
        <w:rPr>
          <w:rFonts w:ascii="Tahoma" w:hAnsi="Tahoma" w:cs="Tahoma"/>
          <w:lang w:val="id-ID"/>
        </w:rPr>
        <w:t xml:space="preserve">akan dipergunakan untuk belanja </w:t>
      </w:r>
      <w:r w:rsidR="00365B49">
        <w:rPr>
          <w:rFonts w:ascii="Tahoma" w:hAnsi="Tahoma" w:cs="Tahoma"/>
        </w:rPr>
        <w:t xml:space="preserve">daerah yang mencakup belanja tidak langsung dan belanja langsung </w:t>
      </w:r>
      <w:r w:rsidRPr="00157D3D">
        <w:rPr>
          <w:rFonts w:ascii="Tahoma" w:hAnsi="Tahoma" w:cs="Tahoma"/>
          <w:lang w:val="id-ID"/>
        </w:rPr>
        <w:t xml:space="preserve">serta pembiayaan </w:t>
      </w:r>
      <w:r w:rsidR="004C7886">
        <w:rPr>
          <w:rFonts w:ascii="Tahoma" w:hAnsi="Tahoma" w:cs="Tahoma"/>
        </w:rPr>
        <w:t xml:space="preserve">lain </w:t>
      </w:r>
      <w:r w:rsidRPr="00157D3D">
        <w:rPr>
          <w:rFonts w:ascii="Tahoma" w:hAnsi="Tahoma" w:cs="Tahoma"/>
          <w:lang w:val="id-ID"/>
        </w:rPr>
        <w:t>yang dinilai str</w:t>
      </w:r>
      <w:r w:rsidR="00874722">
        <w:rPr>
          <w:rFonts w:ascii="Tahoma" w:hAnsi="Tahoma" w:cs="Tahoma"/>
          <w:lang w:val="id-ID"/>
        </w:rPr>
        <w:t>ategis</w:t>
      </w:r>
      <w:r w:rsidR="00484669">
        <w:rPr>
          <w:rFonts w:ascii="Tahoma" w:hAnsi="Tahoma" w:cs="Tahoma"/>
          <w:lang w:val="id-ID"/>
        </w:rPr>
        <w:t>.</w:t>
      </w:r>
    </w:p>
    <w:p w:rsidR="00C001E5" w:rsidRPr="002B445A" w:rsidRDefault="00F316AF" w:rsidP="002B445A">
      <w:pPr>
        <w:tabs>
          <w:tab w:val="left" w:pos="1440"/>
        </w:tabs>
        <w:spacing w:line="360" w:lineRule="auto"/>
        <w:ind w:left="1418" w:firstLine="709"/>
        <w:jc w:val="both"/>
        <w:rPr>
          <w:rFonts w:ascii="Tahoma" w:hAnsi="Tahoma" w:cs="Tahoma"/>
          <w:b/>
          <w:i/>
          <w:lang w:val="id-ID"/>
        </w:rPr>
      </w:pPr>
      <w:r w:rsidRPr="00157D3D">
        <w:rPr>
          <w:rFonts w:ascii="Tahoma" w:hAnsi="Tahoma" w:cs="Tahoma"/>
          <w:lang w:val="id-ID"/>
        </w:rPr>
        <w:tab/>
      </w:r>
      <w:r w:rsidR="00874722">
        <w:rPr>
          <w:rFonts w:ascii="Tahoma" w:hAnsi="Tahoma" w:cs="Tahoma"/>
        </w:rPr>
        <w:t xml:space="preserve"> </w:t>
      </w:r>
    </w:p>
    <w:tbl>
      <w:tblPr>
        <w:tblW w:w="9000" w:type="dxa"/>
        <w:tblInd w:w="567" w:type="dxa"/>
        <w:tblLook w:val="04A0"/>
      </w:tblPr>
      <w:tblGrid>
        <w:gridCol w:w="540"/>
        <w:gridCol w:w="5240"/>
        <w:gridCol w:w="3220"/>
      </w:tblGrid>
      <w:tr w:rsidR="008D27AA" w:rsidRPr="008D27AA" w:rsidTr="008D27AA">
        <w:trPr>
          <w:trHeight w:val="300"/>
        </w:trPr>
        <w:tc>
          <w:tcPr>
            <w:tcW w:w="9000" w:type="dxa"/>
            <w:gridSpan w:val="3"/>
            <w:tcBorders>
              <w:top w:val="nil"/>
              <w:left w:val="nil"/>
              <w:bottom w:val="nil"/>
              <w:right w:val="nil"/>
            </w:tcBorders>
            <w:shd w:val="clear" w:color="auto" w:fill="auto"/>
            <w:noWrap/>
            <w:vAlign w:val="bottom"/>
            <w:hideMark/>
          </w:tcPr>
          <w:p w:rsidR="008D27AA" w:rsidRPr="008D27AA" w:rsidRDefault="008D27AA" w:rsidP="008D27AA">
            <w:pPr>
              <w:jc w:val="center"/>
              <w:rPr>
                <w:rFonts w:ascii="Tahoma" w:hAnsi="Tahoma" w:cs="Tahoma"/>
                <w:b/>
                <w:bCs/>
              </w:rPr>
            </w:pPr>
            <w:r w:rsidRPr="008D27AA">
              <w:rPr>
                <w:rFonts w:ascii="Tahoma" w:hAnsi="Tahoma" w:cs="Tahoma"/>
                <w:b/>
                <w:bCs/>
              </w:rPr>
              <w:t xml:space="preserve">Tabel. IV.2 </w:t>
            </w:r>
          </w:p>
        </w:tc>
      </w:tr>
      <w:tr w:rsidR="008D27AA" w:rsidRPr="008D27AA" w:rsidTr="008D27AA">
        <w:trPr>
          <w:trHeight w:val="300"/>
        </w:trPr>
        <w:tc>
          <w:tcPr>
            <w:tcW w:w="9000" w:type="dxa"/>
            <w:gridSpan w:val="3"/>
            <w:tcBorders>
              <w:top w:val="nil"/>
              <w:left w:val="nil"/>
              <w:bottom w:val="nil"/>
              <w:right w:val="nil"/>
            </w:tcBorders>
            <w:shd w:val="clear" w:color="auto" w:fill="auto"/>
            <w:noWrap/>
            <w:vAlign w:val="bottom"/>
            <w:hideMark/>
          </w:tcPr>
          <w:p w:rsidR="008D27AA" w:rsidRPr="008D27AA" w:rsidRDefault="008D27AA" w:rsidP="008D27AA">
            <w:pPr>
              <w:jc w:val="center"/>
              <w:rPr>
                <w:rFonts w:ascii="Tahoma" w:hAnsi="Tahoma" w:cs="Tahoma"/>
                <w:b/>
                <w:bCs/>
              </w:rPr>
            </w:pPr>
            <w:r w:rsidRPr="008D27AA">
              <w:rPr>
                <w:rFonts w:ascii="Tahoma" w:hAnsi="Tahoma" w:cs="Tahoma"/>
                <w:b/>
                <w:bCs/>
              </w:rPr>
              <w:t>Proyeksi Belanja Daerah Kabupaten Kepulauan Meranti Tahun 2016</w:t>
            </w:r>
          </w:p>
        </w:tc>
      </w:tr>
      <w:tr w:rsidR="008D27AA" w:rsidRPr="008D27AA" w:rsidTr="008D27AA">
        <w:trPr>
          <w:trHeight w:val="255"/>
        </w:trPr>
        <w:tc>
          <w:tcPr>
            <w:tcW w:w="540" w:type="dxa"/>
            <w:tcBorders>
              <w:top w:val="nil"/>
              <w:left w:val="nil"/>
              <w:bottom w:val="nil"/>
              <w:right w:val="nil"/>
            </w:tcBorders>
            <w:shd w:val="clear" w:color="auto" w:fill="auto"/>
            <w:noWrap/>
            <w:vAlign w:val="center"/>
            <w:hideMark/>
          </w:tcPr>
          <w:p w:rsidR="008D27AA" w:rsidRPr="008D27AA" w:rsidRDefault="008D27AA" w:rsidP="008D27AA">
            <w:pPr>
              <w:rPr>
                <w:rFonts w:ascii="Arial" w:hAnsi="Arial" w:cs="Arial"/>
                <w:sz w:val="20"/>
                <w:szCs w:val="20"/>
              </w:rPr>
            </w:pPr>
          </w:p>
        </w:tc>
        <w:tc>
          <w:tcPr>
            <w:tcW w:w="5240" w:type="dxa"/>
            <w:tcBorders>
              <w:top w:val="nil"/>
              <w:left w:val="nil"/>
              <w:bottom w:val="nil"/>
              <w:right w:val="nil"/>
            </w:tcBorders>
            <w:shd w:val="clear" w:color="auto" w:fill="auto"/>
            <w:noWrap/>
            <w:vAlign w:val="center"/>
            <w:hideMark/>
          </w:tcPr>
          <w:p w:rsidR="008D27AA" w:rsidRPr="008D27AA" w:rsidRDefault="008D27AA" w:rsidP="008D27AA">
            <w:pPr>
              <w:rPr>
                <w:rFonts w:ascii="Arial" w:hAnsi="Arial" w:cs="Arial"/>
                <w:sz w:val="20"/>
                <w:szCs w:val="20"/>
              </w:rPr>
            </w:pPr>
          </w:p>
        </w:tc>
        <w:tc>
          <w:tcPr>
            <w:tcW w:w="3220" w:type="dxa"/>
            <w:tcBorders>
              <w:top w:val="nil"/>
              <w:left w:val="nil"/>
              <w:bottom w:val="single" w:sz="4" w:space="0" w:color="auto"/>
              <w:right w:val="nil"/>
            </w:tcBorders>
            <w:shd w:val="clear" w:color="auto" w:fill="auto"/>
            <w:noWrap/>
            <w:vAlign w:val="center"/>
            <w:hideMark/>
          </w:tcPr>
          <w:p w:rsidR="008D27AA" w:rsidRPr="008D27AA" w:rsidRDefault="008D27AA" w:rsidP="008D27AA">
            <w:pPr>
              <w:rPr>
                <w:rFonts w:ascii="Arial" w:hAnsi="Arial" w:cs="Arial"/>
                <w:sz w:val="20"/>
                <w:szCs w:val="20"/>
              </w:rPr>
            </w:pPr>
          </w:p>
        </w:tc>
      </w:tr>
      <w:tr w:rsidR="008D27AA" w:rsidRPr="008D27AA" w:rsidTr="008D27AA">
        <w:trPr>
          <w:trHeight w:val="540"/>
        </w:trPr>
        <w:tc>
          <w:tcPr>
            <w:tcW w:w="54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8D27AA" w:rsidRPr="008D27AA" w:rsidRDefault="008D27AA" w:rsidP="008D27AA">
            <w:pPr>
              <w:jc w:val="center"/>
              <w:rPr>
                <w:rFonts w:ascii="Arial" w:hAnsi="Arial" w:cs="Arial"/>
                <w:b/>
                <w:bCs/>
                <w:color w:val="000000"/>
                <w:sz w:val="20"/>
                <w:szCs w:val="20"/>
              </w:rPr>
            </w:pPr>
            <w:r w:rsidRPr="008D27AA">
              <w:rPr>
                <w:rFonts w:ascii="Arial" w:hAnsi="Arial" w:cs="Arial"/>
                <w:b/>
                <w:bCs/>
                <w:color w:val="000000"/>
                <w:sz w:val="20"/>
                <w:szCs w:val="20"/>
              </w:rPr>
              <w:t>NO</w:t>
            </w:r>
          </w:p>
        </w:tc>
        <w:tc>
          <w:tcPr>
            <w:tcW w:w="5240" w:type="dxa"/>
            <w:tcBorders>
              <w:top w:val="single" w:sz="4" w:space="0" w:color="auto"/>
              <w:left w:val="nil"/>
              <w:bottom w:val="single" w:sz="4" w:space="0" w:color="auto"/>
              <w:right w:val="single" w:sz="4" w:space="0" w:color="auto"/>
            </w:tcBorders>
            <w:shd w:val="clear" w:color="000000" w:fill="BFBFBF"/>
            <w:vAlign w:val="center"/>
            <w:hideMark/>
          </w:tcPr>
          <w:p w:rsidR="008D27AA" w:rsidRPr="008D27AA" w:rsidRDefault="008D27AA" w:rsidP="008D27AA">
            <w:pPr>
              <w:jc w:val="center"/>
              <w:rPr>
                <w:rFonts w:ascii="Arial" w:hAnsi="Arial" w:cs="Arial"/>
                <w:b/>
                <w:bCs/>
                <w:color w:val="000000"/>
                <w:sz w:val="20"/>
                <w:szCs w:val="20"/>
              </w:rPr>
            </w:pPr>
            <w:r w:rsidRPr="008D27AA">
              <w:rPr>
                <w:rFonts w:ascii="Arial" w:hAnsi="Arial" w:cs="Arial"/>
                <w:b/>
                <w:bCs/>
                <w:color w:val="000000"/>
                <w:sz w:val="20"/>
                <w:szCs w:val="20"/>
              </w:rPr>
              <w:t>JENIS BELANJA</w:t>
            </w:r>
          </w:p>
        </w:tc>
        <w:tc>
          <w:tcPr>
            <w:tcW w:w="3220" w:type="dxa"/>
            <w:tcBorders>
              <w:top w:val="single" w:sz="4" w:space="0" w:color="auto"/>
              <w:left w:val="nil"/>
              <w:bottom w:val="single" w:sz="4" w:space="0" w:color="auto"/>
              <w:right w:val="single" w:sz="4" w:space="0" w:color="auto"/>
            </w:tcBorders>
            <w:shd w:val="clear" w:color="000000" w:fill="BFBFBF"/>
            <w:vAlign w:val="center"/>
            <w:hideMark/>
          </w:tcPr>
          <w:p w:rsidR="008D27AA" w:rsidRPr="008D27AA" w:rsidRDefault="008D27AA" w:rsidP="008D27AA">
            <w:pPr>
              <w:jc w:val="center"/>
              <w:rPr>
                <w:rFonts w:ascii="Arial" w:hAnsi="Arial" w:cs="Arial"/>
                <w:b/>
                <w:bCs/>
                <w:color w:val="000000"/>
                <w:sz w:val="20"/>
                <w:szCs w:val="20"/>
              </w:rPr>
            </w:pPr>
            <w:r w:rsidRPr="008D27AA">
              <w:rPr>
                <w:rFonts w:ascii="Arial" w:hAnsi="Arial" w:cs="Arial"/>
                <w:b/>
                <w:bCs/>
                <w:color w:val="000000"/>
                <w:sz w:val="20"/>
                <w:szCs w:val="20"/>
              </w:rPr>
              <w:t>PERKIRAAN BELANJA (Rp)</w:t>
            </w:r>
          </w:p>
        </w:tc>
      </w:tr>
      <w:tr w:rsidR="008D27AA" w:rsidRPr="008D27AA" w:rsidTr="008D27AA">
        <w:trPr>
          <w:trHeight w:val="255"/>
        </w:trPr>
        <w:tc>
          <w:tcPr>
            <w:tcW w:w="540" w:type="dxa"/>
            <w:tcBorders>
              <w:top w:val="nil"/>
              <w:left w:val="single" w:sz="4" w:space="0" w:color="auto"/>
              <w:bottom w:val="single" w:sz="4" w:space="0" w:color="auto"/>
              <w:right w:val="nil"/>
            </w:tcBorders>
            <w:shd w:val="clear" w:color="000000" w:fill="D8D8D8"/>
            <w:vAlign w:val="center"/>
            <w:hideMark/>
          </w:tcPr>
          <w:p w:rsidR="008D27AA" w:rsidRPr="008D27AA" w:rsidRDefault="008D27AA" w:rsidP="008D27AA">
            <w:pPr>
              <w:jc w:val="center"/>
              <w:rPr>
                <w:rFonts w:ascii="Arial" w:hAnsi="Arial" w:cs="Arial"/>
                <w:b/>
                <w:bCs/>
                <w:i/>
                <w:iCs/>
                <w:color w:val="000000"/>
                <w:sz w:val="18"/>
                <w:szCs w:val="18"/>
              </w:rPr>
            </w:pPr>
            <w:r w:rsidRPr="008D27AA">
              <w:rPr>
                <w:rFonts w:ascii="Arial" w:hAnsi="Arial" w:cs="Arial"/>
                <w:b/>
                <w:bCs/>
                <w:i/>
                <w:iCs/>
                <w:color w:val="000000"/>
                <w:sz w:val="18"/>
                <w:szCs w:val="18"/>
              </w:rPr>
              <w:t>1</w:t>
            </w:r>
          </w:p>
        </w:tc>
        <w:tc>
          <w:tcPr>
            <w:tcW w:w="5240" w:type="dxa"/>
            <w:tcBorders>
              <w:top w:val="nil"/>
              <w:left w:val="single" w:sz="4" w:space="0" w:color="auto"/>
              <w:bottom w:val="single" w:sz="4" w:space="0" w:color="auto"/>
              <w:right w:val="nil"/>
            </w:tcBorders>
            <w:shd w:val="clear" w:color="000000" w:fill="D8D8D8"/>
            <w:vAlign w:val="center"/>
            <w:hideMark/>
          </w:tcPr>
          <w:p w:rsidR="008D27AA" w:rsidRPr="008D27AA" w:rsidRDefault="008D27AA" w:rsidP="008D27AA">
            <w:pPr>
              <w:jc w:val="center"/>
              <w:rPr>
                <w:rFonts w:ascii="Arial" w:hAnsi="Arial" w:cs="Arial"/>
                <w:b/>
                <w:bCs/>
                <w:i/>
                <w:iCs/>
                <w:color w:val="000000"/>
                <w:sz w:val="18"/>
                <w:szCs w:val="18"/>
              </w:rPr>
            </w:pPr>
            <w:r w:rsidRPr="008D27AA">
              <w:rPr>
                <w:rFonts w:ascii="Arial" w:hAnsi="Arial" w:cs="Arial"/>
                <w:b/>
                <w:bCs/>
                <w:i/>
                <w:iCs/>
                <w:color w:val="000000"/>
                <w:sz w:val="18"/>
                <w:szCs w:val="18"/>
              </w:rPr>
              <w:t>2</w:t>
            </w:r>
          </w:p>
        </w:tc>
        <w:tc>
          <w:tcPr>
            <w:tcW w:w="322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8D27AA" w:rsidRPr="008D27AA" w:rsidRDefault="008D27AA" w:rsidP="008D27AA">
            <w:pPr>
              <w:jc w:val="center"/>
              <w:rPr>
                <w:rFonts w:ascii="Arial" w:hAnsi="Arial" w:cs="Arial"/>
                <w:b/>
                <w:bCs/>
                <w:i/>
                <w:iCs/>
                <w:color w:val="000000"/>
                <w:sz w:val="18"/>
                <w:szCs w:val="18"/>
              </w:rPr>
            </w:pPr>
            <w:r w:rsidRPr="008D27AA">
              <w:rPr>
                <w:rFonts w:ascii="Arial" w:hAnsi="Arial" w:cs="Arial"/>
                <w:b/>
                <w:bCs/>
                <w:i/>
                <w:iCs/>
                <w:color w:val="000000"/>
                <w:sz w:val="18"/>
                <w:szCs w:val="18"/>
              </w:rPr>
              <w:t>3</w:t>
            </w:r>
          </w:p>
        </w:tc>
      </w:tr>
      <w:tr w:rsidR="008D27AA" w:rsidRPr="008D27AA" w:rsidTr="008D27AA">
        <w:trPr>
          <w:trHeight w:val="651"/>
        </w:trPr>
        <w:tc>
          <w:tcPr>
            <w:tcW w:w="540" w:type="dxa"/>
            <w:tcBorders>
              <w:top w:val="nil"/>
              <w:left w:val="single" w:sz="4" w:space="0" w:color="auto"/>
              <w:bottom w:val="single" w:sz="4" w:space="0" w:color="auto"/>
              <w:right w:val="nil"/>
            </w:tcBorders>
            <w:shd w:val="clear" w:color="auto" w:fill="auto"/>
            <w:vAlign w:val="center"/>
            <w:hideMark/>
          </w:tcPr>
          <w:p w:rsidR="008D27AA" w:rsidRPr="008D27AA" w:rsidRDefault="008D27AA" w:rsidP="008D27AA">
            <w:pPr>
              <w:rPr>
                <w:rFonts w:ascii="Arial" w:hAnsi="Arial" w:cs="Arial"/>
                <w:b/>
                <w:bCs/>
                <w:color w:val="000000"/>
                <w:sz w:val="22"/>
                <w:szCs w:val="22"/>
              </w:rPr>
            </w:pPr>
            <w:r w:rsidRPr="008D27AA">
              <w:rPr>
                <w:rFonts w:ascii="Arial" w:hAnsi="Arial" w:cs="Arial"/>
                <w:b/>
                <w:bCs/>
                <w:color w:val="000000"/>
                <w:sz w:val="22"/>
                <w:szCs w:val="22"/>
              </w:rPr>
              <w:t> </w:t>
            </w:r>
          </w:p>
        </w:tc>
        <w:tc>
          <w:tcPr>
            <w:tcW w:w="5240" w:type="dxa"/>
            <w:tcBorders>
              <w:top w:val="nil"/>
              <w:left w:val="single" w:sz="4" w:space="0" w:color="auto"/>
              <w:bottom w:val="single" w:sz="4" w:space="0" w:color="auto"/>
              <w:right w:val="nil"/>
            </w:tcBorders>
            <w:shd w:val="clear" w:color="auto" w:fill="auto"/>
            <w:vAlign w:val="center"/>
            <w:hideMark/>
          </w:tcPr>
          <w:p w:rsidR="008D27AA" w:rsidRPr="008D27AA" w:rsidRDefault="008D27AA" w:rsidP="008D27AA">
            <w:pPr>
              <w:rPr>
                <w:rFonts w:ascii="Arial" w:hAnsi="Arial" w:cs="Arial"/>
                <w:b/>
                <w:bCs/>
                <w:color w:val="000000"/>
                <w:sz w:val="22"/>
                <w:szCs w:val="22"/>
              </w:rPr>
            </w:pPr>
            <w:r w:rsidRPr="008D27AA">
              <w:rPr>
                <w:rFonts w:ascii="Arial" w:hAnsi="Arial" w:cs="Arial"/>
                <w:b/>
                <w:bCs/>
                <w:color w:val="000000"/>
                <w:sz w:val="22"/>
                <w:szCs w:val="22"/>
              </w:rPr>
              <w:t>BELANJA DAERAH</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27AA" w:rsidRPr="008D27AA" w:rsidRDefault="008D27AA" w:rsidP="008D27AA">
            <w:pPr>
              <w:jc w:val="right"/>
              <w:rPr>
                <w:rFonts w:ascii="Arial" w:hAnsi="Arial" w:cs="Arial"/>
                <w:b/>
                <w:bCs/>
                <w:color w:val="000000"/>
                <w:sz w:val="22"/>
                <w:szCs w:val="22"/>
              </w:rPr>
            </w:pPr>
            <w:r w:rsidRPr="008D27AA">
              <w:rPr>
                <w:rFonts w:ascii="Arial" w:hAnsi="Arial" w:cs="Arial"/>
                <w:b/>
                <w:bCs/>
                <w:color w:val="000000"/>
                <w:sz w:val="22"/>
                <w:szCs w:val="22"/>
              </w:rPr>
              <w:t>1,216,963,707,704</w:t>
            </w:r>
          </w:p>
        </w:tc>
      </w:tr>
      <w:tr w:rsidR="008D27AA" w:rsidRPr="008D27AA" w:rsidTr="008D27AA">
        <w:trPr>
          <w:trHeight w:val="419"/>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D27AA" w:rsidRPr="008D27AA" w:rsidRDefault="008D27AA" w:rsidP="008D27AA">
            <w:pPr>
              <w:jc w:val="center"/>
              <w:rPr>
                <w:rFonts w:ascii="Arial" w:hAnsi="Arial" w:cs="Arial"/>
                <w:b/>
                <w:bCs/>
                <w:color w:val="000000"/>
                <w:sz w:val="22"/>
                <w:szCs w:val="22"/>
              </w:rPr>
            </w:pPr>
            <w:r w:rsidRPr="008D27AA">
              <w:rPr>
                <w:rFonts w:ascii="Arial" w:hAnsi="Arial" w:cs="Arial"/>
                <w:b/>
                <w:bCs/>
                <w:color w:val="000000"/>
                <w:sz w:val="22"/>
                <w:szCs w:val="22"/>
              </w:rPr>
              <w:t>A.</w:t>
            </w:r>
          </w:p>
        </w:tc>
        <w:tc>
          <w:tcPr>
            <w:tcW w:w="5240" w:type="dxa"/>
            <w:tcBorders>
              <w:top w:val="nil"/>
              <w:left w:val="nil"/>
              <w:bottom w:val="single" w:sz="4" w:space="0" w:color="auto"/>
              <w:right w:val="single" w:sz="4" w:space="0" w:color="auto"/>
            </w:tcBorders>
            <w:shd w:val="clear" w:color="auto" w:fill="auto"/>
            <w:vAlign w:val="center"/>
            <w:hideMark/>
          </w:tcPr>
          <w:p w:rsidR="008D27AA" w:rsidRPr="008D27AA" w:rsidRDefault="008D27AA" w:rsidP="008D27AA">
            <w:pPr>
              <w:rPr>
                <w:rFonts w:ascii="Arial" w:hAnsi="Arial" w:cs="Arial"/>
                <w:b/>
                <w:bCs/>
                <w:color w:val="000000"/>
                <w:sz w:val="22"/>
                <w:szCs w:val="22"/>
              </w:rPr>
            </w:pPr>
            <w:r w:rsidRPr="008D27AA">
              <w:rPr>
                <w:rFonts w:ascii="Arial" w:hAnsi="Arial" w:cs="Arial"/>
                <w:b/>
                <w:bCs/>
                <w:color w:val="000000"/>
                <w:sz w:val="22"/>
                <w:szCs w:val="22"/>
              </w:rPr>
              <w:t>Belanja Tidak Langsung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8D27AA" w:rsidRPr="008D27AA" w:rsidRDefault="008D27AA" w:rsidP="008D27AA">
            <w:pPr>
              <w:jc w:val="right"/>
              <w:rPr>
                <w:rFonts w:ascii="Arial" w:hAnsi="Arial" w:cs="Arial"/>
                <w:b/>
                <w:bCs/>
                <w:color w:val="000000"/>
                <w:sz w:val="22"/>
                <w:szCs w:val="22"/>
              </w:rPr>
            </w:pPr>
            <w:r w:rsidRPr="008D27AA">
              <w:rPr>
                <w:rFonts w:ascii="Arial" w:hAnsi="Arial" w:cs="Arial"/>
                <w:b/>
                <w:bCs/>
                <w:color w:val="000000"/>
                <w:sz w:val="22"/>
                <w:szCs w:val="22"/>
              </w:rPr>
              <w:t>515,464,776,926</w:t>
            </w:r>
          </w:p>
        </w:tc>
      </w:tr>
      <w:tr w:rsidR="008D27AA" w:rsidRPr="008D27AA" w:rsidTr="008D27AA">
        <w:trPr>
          <w:trHeight w:val="412"/>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D27AA" w:rsidRPr="008D27AA" w:rsidRDefault="008D27AA" w:rsidP="008D27AA">
            <w:pPr>
              <w:jc w:val="center"/>
              <w:rPr>
                <w:rFonts w:ascii="Arial" w:hAnsi="Arial" w:cs="Arial"/>
                <w:color w:val="000000"/>
                <w:sz w:val="22"/>
                <w:szCs w:val="22"/>
              </w:rPr>
            </w:pPr>
            <w:r w:rsidRPr="008D27AA">
              <w:rPr>
                <w:rFonts w:ascii="Arial" w:hAnsi="Arial" w:cs="Arial"/>
                <w:color w:val="000000"/>
                <w:sz w:val="22"/>
                <w:szCs w:val="22"/>
              </w:rPr>
              <w:t>1.</w:t>
            </w:r>
          </w:p>
        </w:tc>
        <w:tc>
          <w:tcPr>
            <w:tcW w:w="5240" w:type="dxa"/>
            <w:tcBorders>
              <w:top w:val="nil"/>
              <w:left w:val="nil"/>
              <w:bottom w:val="single" w:sz="4" w:space="0" w:color="auto"/>
              <w:right w:val="single" w:sz="4" w:space="0" w:color="auto"/>
            </w:tcBorders>
            <w:shd w:val="clear" w:color="auto" w:fill="auto"/>
            <w:vAlign w:val="center"/>
            <w:hideMark/>
          </w:tcPr>
          <w:p w:rsidR="008D27AA" w:rsidRPr="008D27AA" w:rsidRDefault="008D27AA" w:rsidP="008D27AA">
            <w:pPr>
              <w:jc w:val="both"/>
              <w:rPr>
                <w:rFonts w:ascii="Arial" w:hAnsi="Arial" w:cs="Arial"/>
                <w:color w:val="000000"/>
                <w:sz w:val="22"/>
                <w:szCs w:val="22"/>
              </w:rPr>
            </w:pPr>
            <w:r w:rsidRPr="008D27AA">
              <w:rPr>
                <w:rFonts w:ascii="Arial" w:hAnsi="Arial" w:cs="Arial"/>
                <w:color w:val="000000"/>
                <w:sz w:val="22"/>
                <w:szCs w:val="22"/>
              </w:rPr>
              <w:t>Belanja Pegawai</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8D27AA" w:rsidRPr="008D27AA" w:rsidRDefault="008D27AA" w:rsidP="008D27AA">
            <w:pPr>
              <w:jc w:val="right"/>
              <w:rPr>
                <w:rFonts w:ascii="Arial" w:hAnsi="Arial" w:cs="Arial"/>
                <w:color w:val="000000"/>
                <w:sz w:val="22"/>
                <w:szCs w:val="22"/>
              </w:rPr>
            </w:pPr>
            <w:r w:rsidRPr="008D27AA">
              <w:rPr>
                <w:rFonts w:ascii="Arial" w:hAnsi="Arial" w:cs="Arial"/>
                <w:color w:val="000000"/>
                <w:sz w:val="22"/>
                <w:szCs w:val="22"/>
              </w:rPr>
              <w:t>390,232,522,926</w:t>
            </w:r>
          </w:p>
        </w:tc>
      </w:tr>
      <w:tr w:rsidR="008D27AA" w:rsidRPr="008D27AA" w:rsidTr="008D27AA">
        <w:trPr>
          <w:trHeight w:val="417"/>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D27AA" w:rsidRPr="008D27AA" w:rsidRDefault="008D27AA" w:rsidP="008D27AA">
            <w:pPr>
              <w:jc w:val="center"/>
              <w:rPr>
                <w:rFonts w:ascii="Arial" w:hAnsi="Arial" w:cs="Arial"/>
                <w:color w:val="000000"/>
                <w:sz w:val="22"/>
                <w:szCs w:val="22"/>
              </w:rPr>
            </w:pPr>
            <w:r w:rsidRPr="008D27AA">
              <w:rPr>
                <w:rFonts w:ascii="Arial" w:hAnsi="Arial" w:cs="Arial"/>
                <w:color w:val="000000"/>
                <w:sz w:val="22"/>
                <w:szCs w:val="22"/>
              </w:rPr>
              <w:t>2.</w:t>
            </w:r>
          </w:p>
        </w:tc>
        <w:tc>
          <w:tcPr>
            <w:tcW w:w="5240" w:type="dxa"/>
            <w:tcBorders>
              <w:top w:val="nil"/>
              <w:left w:val="nil"/>
              <w:bottom w:val="single" w:sz="4" w:space="0" w:color="auto"/>
              <w:right w:val="single" w:sz="4" w:space="0" w:color="auto"/>
            </w:tcBorders>
            <w:shd w:val="clear" w:color="auto" w:fill="auto"/>
            <w:vAlign w:val="center"/>
            <w:hideMark/>
          </w:tcPr>
          <w:p w:rsidR="008D27AA" w:rsidRPr="008D27AA" w:rsidRDefault="008D27AA" w:rsidP="008D27AA">
            <w:pPr>
              <w:rPr>
                <w:rFonts w:ascii="Arial" w:hAnsi="Arial" w:cs="Arial"/>
                <w:color w:val="000000"/>
                <w:sz w:val="22"/>
                <w:szCs w:val="22"/>
              </w:rPr>
            </w:pPr>
            <w:r w:rsidRPr="008D27AA">
              <w:rPr>
                <w:rFonts w:ascii="Arial" w:hAnsi="Arial" w:cs="Arial"/>
                <w:color w:val="000000"/>
                <w:sz w:val="22"/>
                <w:szCs w:val="22"/>
              </w:rPr>
              <w:t>Belanja Bunga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8D27AA" w:rsidRPr="008D27AA" w:rsidRDefault="008D27AA" w:rsidP="008D27AA">
            <w:pPr>
              <w:jc w:val="right"/>
              <w:rPr>
                <w:rFonts w:ascii="Arial" w:hAnsi="Arial" w:cs="Arial"/>
                <w:color w:val="000000"/>
                <w:sz w:val="22"/>
                <w:szCs w:val="22"/>
              </w:rPr>
            </w:pPr>
            <w:r w:rsidRPr="008D27AA">
              <w:rPr>
                <w:rFonts w:ascii="Arial" w:hAnsi="Arial" w:cs="Arial"/>
                <w:color w:val="000000"/>
                <w:sz w:val="22"/>
                <w:szCs w:val="22"/>
              </w:rPr>
              <w:t>0</w:t>
            </w:r>
          </w:p>
        </w:tc>
      </w:tr>
      <w:tr w:rsidR="008D27AA" w:rsidRPr="008D27AA" w:rsidTr="008D27AA">
        <w:trPr>
          <w:trHeight w:val="423"/>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D27AA" w:rsidRPr="008D27AA" w:rsidRDefault="008D27AA" w:rsidP="008D27AA">
            <w:pPr>
              <w:jc w:val="center"/>
              <w:rPr>
                <w:rFonts w:ascii="Arial" w:hAnsi="Arial" w:cs="Arial"/>
                <w:color w:val="000000"/>
                <w:sz w:val="22"/>
                <w:szCs w:val="22"/>
              </w:rPr>
            </w:pPr>
            <w:r w:rsidRPr="008D27AA">
              <w:rPr>
                <w:rFonts w:ascii="Arial" w:hAnsi="Arial" w:cs="Arial"/>
                <w:color w:val="000000"/>
                <w:sz w:val="22"/>
                <w:szCs w:val="22"/>
              </w:rPr>
              <w:t>3.</w:t>
            </w:r>
          </w:p>
        </w:tc>
        <w:tc>
          <w:tcPr>
            <w:tcW w:w="5240" w:type="dxa"/>
            <w:tcBorders>
              <w:top w:val="nil"/>
              <w:left w:val="nil"/>
              <w:bottom w:val="single" w:sz="4" w:space="0" w:color="auto"/>
              <w:right w:val="single" w:sz="4" w:space="0" w:color="auto"/>
            </w:tcBorders>
            <w:shd w:val="clear" w:color="auto" w:fill="auto"/>
            <w:vAlign w:val="center"/>
            <w:hideMark/>
          </w:tcPr>
          <w:p w:rsidR="008D27AA" w:rsidRPr="008D27AA" w:rsidRDefault="008D27AA" w:rsidP="008D27AA">
            <w:pPr>
              <w:rPr>
                <w:rFonts w:ascii="Arial" w:hAnsi="Arial" w:cs="Arial"/>
                <w:color w:val="000000"/>
                <w:sz w:val="22"/>
                <w:szCs w:val="22"/>
              </w:rPr>
            </w:pPr>
            <w:r w:rsidRPr="008D27AA">
              <w:rPr>
                <w:rFonts w:ascii="Arial" w:hAnsi="Arial" w:cs="Arial"/>
                <w:color w:val="000000"/>
                <w:sz w:val="22"/>
                <w:szCs w:val="22"/>
              </w:rPr>
              <w:t>Belanja Subsidi</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8D27AA" w:rsidRPr="008D27AA" w:rsidRDefault="008D27AA" w:rsidP="008D27AA">
            <w:pPr>
              <w:jc w:val="right"/>
              <w:rPr>
                <w:rFonts w:ascii="Arial" w:hAnsi="Arial" w:cs="Arial"/>
                <w:color w:val="000000"/>
                <w:sz w:val="22"/>
                <w:szCs w:val="22"/>
              </w:rPr>
            </w:pPr>
            <w:r w:rsidRPr="008D27AA">
              <w:rPr>
                <w:rFonts w:ascii="Arial" w:hAnsi="Arial" w:cs="Arial"/>
                <w:color w:val="000000"/>
                <w:sz w:val="22"/>
                <w:szCs w:val="22"/>
              </w:rPr>
              <w:t>0</w:t>
            </w:r>
          </w:p>
        </w:tc>
      </w:tr>
      <w:tr w:rsidR="008D27AA" w:rsidRPr="008D27AA" w:rsidTr="008D27AA">
        <w:trPr>
          <w:trHeight w:val="41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D27AA" w:rsidRPr="008D27AA" w:rsidRDefault="008D27AA" w:rsidP="008D27AA">
            <w:pPr>
              <w:jc w:val="center"/>
              <w:rPr>
                <w:rFonts w:ascii="Arial" w:hAnsi="Arial" w:cs="Arial"/>
                <w:color w:val="000000"/>
                <w:sz w:val="22"/>
                <w:szCs w:val="22"/>
              </w:rPr>
            </w:pPr>
            <w:r w:rsidRPr="008D27AA">
              <w:rPr>
                <w:rFonts w:ascii="Arial" w:hAnsi="Arial" w:cs="Arial"/>
                <w:color w:val="000000"/>
                <w:sz w:val="22"/>
                <w:szCs w:val="22"/>
              </w:rPr>
              <w:t>4.</w:t>
            </w:r>
          </w:p>
        </w:tc>
        <w:tc>
          <w:tcPr>
            <w:tcW w:w="5240" w:type="dxa"/>
            <w:tcBorders>
              <w:top w:val="nil"/>
              <w:left w:val="nil"/>
              <w:bottom w:val="single" w:sz="4" w:space="0" w:color="auto"/>
              <w:right w:val="single" w:sz="4" w:space="0" w:color="auto"/>
            </w:tcBorders>
            <w:shd w:val="clear" w:color="auto" w:fill="auto"/>
            <w:vAlign w:val="center"/>
            <w:hideMark/>
          </w:tcPr>
          <w:p w:rsidR="008D27AA" w:rsidRPr="008D27AA" w:rsidRDefault="008D27AA" w:rsidP="008D27AA">
            <w:pPr>
              <w:jc w:val="both"/>
              <w:rPr>
                <w:rFonts w:ascii="Arial" w:hAnsi="Arial" w:cs="Arial"/>
                <w:color w:val="000000"/>
                <w:sz w:val="22"/>
                <w:szCs w:val="22"/>
              </w:rPr>
            </w:pPr>
            <w:r w:rsidRPr="008D27AA">
              <w:rPr>
                <w:rFonts w:ascii="Arial" w:hAnsi="Arial" w:cs="Arial"/>
                <w:color w:val="000000"/>
                <w:sz w:val="22"/>
                <w:szCs w:val="22"/>
              </w:rPr>
              <w:t>Belanja Hibah</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8D27AA" w:rsidRPr="008D27AA" w:rsidRDefault="008D27AA" w:rsidP="008D27AA">
            <w:pPr>
              <w:jc w:val="right"/>
              <w:rPr>
                <w:rFonts w:ascii="Arial" w:hAnsi="Arial" w:cs="Arial"/>
                <w:color w:val="000000"/>
                <w:sz w:val="22"/>
                <w:szCs w:val="22"/>
              </w:rPr>
            </w:pPr>
            <w:r w:rsidRPr="008D27AA">
              <w:rPr>
                <w:rFonts w:ascii="Arial" w:hAnsi="Arial" w:cs="Arial"/>
                <w:color w:val="000000"/>
                <w:sz w:val="22"/>
                <w:szCs w:val="22"/>
              </w:rPr>
              <w:t>20,000,000,000</w:t>
            </w:r>
          </w:p>
        </w:tc>
      </w:tr>
      <w:tr w:rsidR="008D27AA" w:rsidRPr="008D27AA" w:rsidTr="008D27AA">
        <w:trPr>
          <w:trHeight w:val="408"/>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D27AA" w:rsidRPr="008D27AA" w:rsidRDefault="008D27AA" w:rsidP="008D27AA">
            <w:pPr>
              <w:jc w:val="center"/>
              <w:rPr>
                <w:rFonts w:ascii="Arial" w:hAnsi="Arial" w:cs="Arial"/>
                <w:color w:val="000000"/>
                <w:sz w:val="22"/>
                <w:szCs w:val="22"/>
              </w:rPr>
            </w:pPr>
            <w:r w:rsidRPr="008D27AA">
              <w:rPr>
                <w:rFonts w:ascii="Arial" w:hAnsi="Arial" w:cs="Arial"/>
                <w:color w:val="000000"/>
                <w:sz w:val="22"/>
                <w:szCs w:val="22"/>
              </w:rPr>
              <w:t>5.</w:t>
            </w:r>
          </w:p>
        </w:tc>
        <w:tc>
          <w:tcPr>
            <w:tcW w:w="5240" w:type="dxa"/>
            <w:tcBorders>
              <w:top w:val="nil"/>
              <w:left w:val="nil"/>
              <w:bottom w:val="single" w:sz="4" w:space="0" w:color="auto"/>
              <w:right w:val="single" w:sz="4" w:space="0" w:color="auto"/>
            </w:tcBorders>
            <w:shd w:val="clear" w:color="auto" w:fill="auto"/>
            <w:vAlign w:val="center"/>
            <w:hideMark/>
          </w:tcPr>
          <w:p w:rsidR="008D27AA" w:rsidRPr="008D27AA" w:rsidRDefault="008D27AA" w:rsidP="008D27AA">
            <w:pPr>
              <w:jc w:val="both"/>
              <w:rPr>
                <w:rFonts w:ascii="Arial" w:hAnsi="Arial" w:cs="Arial"/>
                <w:color w:val="000000"/>
                <w:sz w:val="22"/>
                <w:szCs w:val="22"/>
              </w:rPr>
            </w:pPr>
            <w:r w:rsidRPr="008D27AA">
              <w:rPr>
                <w:rFonts w:ascii="Arial" w:hAnsi="Arial" w:cs="Arial"/>
                <w:color w:val="000000"/>
                <w:sz w:val="22"/>
                <w:szCs w:val="22"/>
              </w:rPr>
              <w:t>Belanja Bantuan Sosial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8D27AA" w:rsidRPr="008D27AA" w:rsidRDefault="008D27AA" w:rsidP="008D27AA">
            <w:pPr>
              <w:jc w:val="right"/>
              <w:rPr>
                <w:rFonts w:ascii="Arial" w:hAnsi="Arial" w:cs="Arial"/>
                <w:color w:val="000000"/>
                <w:sz w:val="22"/>
                <w:szCs w:val="22"/>
              </w:rPr>
            </w:pPr>
            <w:r w:rsidRPr="008D27AA">
              <w:rPr>
                <w:rFonts w:ascii="Arial" w:hAnsi="Arial" w:cs="Arial"/>
                <w:color w:val="000000"/>
                <w:sz w:val="22"/>
                <w:szCs w:val="22"/>
              </w:rPr>
              <w:t>6,900,000,000</w:t>
            </w:r>
          </w:p>
        </w:tc>
      </w:tr>
      <w:tr w:rsidR="008D27AA" w:rsidRPr="008D27AA" w:rsidTr="008D27AA">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8D27AA" w:rsidRPr="008D27AA" w:rsidRDefault="008D27AA" w:rsidP="008D27AA">
            <w:pPr>
              <w:jc w:val="center"/>
              <w:rPr>
                <w:rFonts w:ascii="Arial" w:hAnsi="Arial" w:cs="Arial"/>
                <w:color w:val="000000"/>
                <w:sz w:val="22"/>
                <w:szCs w:val="22"/>
              </w:rPr>
            </w:pPr>
            <w:r w:rsidRPr="008D27AA">
              <w:rPr>
                <w:rFonts w:ascii="Arial" w:hAnsi="Arial" w:cs="Arial"/>
                <w:color w:val="000000"/>
                <w:sz w:val="22"/>
                <w:szCs w:val="22"/>
              </w:rPr>
              <w:t>6.</w:t>
            </w:r>
          </w:p>
        </w:tc>
        <w:tc>
          <w:tcPr>
            <w:tcW w:w="5240" w:type="dxa"/>
            <w:tcBorders>
              <w:top w:val="nil"/>
              <w:left w:val="nil"/>
              <w:bottom w:val="single" w:sz="4" w:space="0" w:color="auto"/>
              <w:right w:val="single" w:sz="4" w:space="0" w:color="auto"/>
            </w:tcBorders>
            <w:shd w:val="clear" w:color="auto" w:fill="auto"/>
            <w:vAlign w:val="center"/>
            <w:hideMark/>
          </w:tcPr>
          <w:p w:rsidR="008D27AA" w:rsidRPr="008D27AA" w:rsidRDefault="008D27AA" w:rsidP="008D27AA">
            <w:pPr>
              <w:jc w:val="both"/>
              <w:rPr>
                <w:rFonts w:ascii="Arial" w:hAnsi="Arial" w:cs="Arial"/>
                <w:color w:val="000000"/>
                <w:sz w:val="22"/>
                <w:szCs w:val="22"/>
              </w:rPr>
            </w:pPr>
            <w:r w:rsidRPr="008D27AA">
              <w:rPr>
                <w:rFonts w:ascii="Arial" w:hAnsi="Arial" w:cs="Arial"/>
                <w:color w:val="000000"/>
                <w:sz w:val="22"/>
                <w:szCs w:val="22"/>
              </w:rPr>
              <w:t>Belanja Bagi Hasil kepada Provinsi/Kabupaten/Kota dan Pemerintahan Desa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8D27AA" w:rsidRPr="008D27AA" w:rsidRDefault="008D27AA" w:rsidP="008D27AA">
            <w:pPr>
              <w:jc w:val="right"/>
              <w:rPr>
                <w:rFonts w:ascii="Arial" w:hAnsi="Arial" w:cs="Arial"/>
                <w:color w:val="000000"/>
                <w:sz w:val="22"/>
                <w:szCs w:val="22"/>
              </w:rPr>
            </w:pPr>
            <w:r w:rsidRPr="008D27AA">
              <w:rPr>
                <w:rFonts w:ascii="Arial" w:hAnsi="Arial" w:cs="Arial"/>
                <w:color w:val="000000"/>
                <w:sz w:val="22"/>
                <w:szCs w:val="22"/>
              </w:rPr>
              <w:t>0</w:t>
            </w:r>
          </w:p>
        </w:tc>
      </w:tr>
      <w:tr w:rsidR="008D27AA" w:rsidRPr="008D27AA" w:rsidTr="008D27AA">
        <w:trPr>
          <w:trHeight w:val="57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D27AA" w:rsidRPr="008D27AA" w:rsidRDefault="008D27AA" w:rsidP="008D27AA">
            <w:pPr>
              <w:jc w:val="center"/>
              <w:rPr>
                <w:rFonts w:ascii="Arial" w:hAnsi="Arial" w:cs="Arial"/>
                <w:color w:val="000000"/>
                <w:sz w:val="22"/>
                <w:szCs w:val="22"/>
              </w:rPr>
            </w:pPr>
            <w:r w:rsidRPr="008D27AA">
              <w:rPr>
                <w:rFonts w:ascii="Arial" w:hAnsi="Arial" w:cs="Arial"/>
                <w:color w:val="000000"/>
                <w:sz w:val="22"/>
                <w:szCs w:val="22"/>
              </w:rPr>
              <w:t>7.</w:t>
            </w:r>
          </w:p>
        </w:tc>
        <w:tc>
          <w:tcPr>
            <w:tcW w:w="5240" w:type="dxa"/>
            <w:tcBorders>
              <w:top w:val="nil"/>
              <w:left w:val="nil"/>
              <w:bottom w:val="single" w:sz="4" w:space="0" w:color="auto"/>
              <w:right w:val="single" w:sz="4" w:space="0" w:color="auto"/>
            </w:tcBorders>
            <w:shd w:val="clear" w:color="auto" w:fill="auto"/>
            <w:hideMark/>
          </w:tcPr>
          <w:p w:rsidR="008D27AA" w:rsidRPr="008D27AA" w:rsidRDefault="008D27AA" w:rsidP="008D27AA">
            <w:pPr>
              <w:rPr>
                <w:rFonts w:ascii="Arial" w:hAnsi="Arial" w:cs="Arial"/>
                <w:color w:val="000000"/>
                <w:sz w:val="22"/>
                <w:szCs w:val="22"/>
              </w:rPr>
            </w:pPr>
            <w:r w:rsidRPr="008D27AA">
              <w:rPr>
                <w:rFonts w:ascii="Arial" w:hAnsi="Arial" w:cs="Arial"/>
                <w:color w:val="000000"/>
                <w:sz w:val="22"/>
                <w:szCs w:val="22"/>
              </w:rPr>
              <w:t>Belanja Bantuan Keuangan kepada Provinsi/Kabupaten/Kota dan Pemerintahan Desa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8D27AA" w:rsidRPr="008D27AA" w:rsidRDefault="008D27AA" w:rsidP="008D27AA">
            <w:pPr>
              <w:jc w:val="right"/>
              <w:rPr>
                <w:rFonts w:ascii="Arial" w:hAnsi="Arial" w:cs="Arial"/>
                <w:color w:val="000000"/>
                <w:sz w:val="22"/>
                <w:szCs w:val="22"/>
              </w:rPr>
            </w:pPr>
            <w:r w:rsidRPr="008D27AA">
              <w:rPr>
                <w:rFonts w:ascii="Arial" w:hAnsi="Arial" w:cs="Arial"/>
                <w:color w:val="000000"/>
                <w:sz w:val="22"/>
                <w:szCs w:val="22"/>
              </w:rPr>
              <w:t>97,332,254,000</w:t>
            </w:r>
          </w:p>
        </w:tc>
      </w:tr>
      <w:tr w:rsidR="008D27AA" w:rsidRPr="008D27AA" w:rsidTr="008D27AA">
        <w:trPr>
          <w:trHeight w:val="387"/>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D27AA" w:rsidRPr="008D27AA" w:rsidRDefault="008D27AA" w:rsidP="008D27AA">
            <w:pPr>
              <w:jc w:val="center"/>
              <w:rPr>
                <w:rFonts w:ascii="Arial" w:hAnsi="Arial" w:cs="Arial"/>
                <w:color w:val="000000"/>
                <w:sz w:val="22"/>
                <w:szCs w:val="22"/>
              </w:rPr>
            </w:pPr>
            <w:r w:rsidRPr="008D27AA">
              <w:rPr>
                <w:rFonts w:ascii="Arial" w:hAnsi="Arial" w:cs="Arial"/>
                <w:color w:val="000000"/>
                <w:sz w:val="22"/>
                <w:szCs w:val="22"/>
              </w:rPr>
              <w:t>8.</w:t>
            </w:r>
          </w:p>
        </w:tc>
        <w:tc>
          <w:tcPr>
            <w:tcW w:w="5240" w:type="dxa"/>
            <w:tcBorders>
              <w:top w:val="nil"/>
              <w:left w:val="nil"/>
              <w:bottom w:val="single" w:sz="4" w:space="0" w:color="auto"/>
              <w:right w:val="single" w:sz="4" w:space="0" w:color="auto"/>
            </w:tcBorders>
            <w:shd w:val="clear" w:color="auto" w:fill="auto"/>
            <w:vAlign w:val="center"/>
            <w:hideMark/>
          </w:tcPr>
          <w:p w:rsidR="008D27AA" w:rsidRPr="008D27AA" w:rsidRDefault="008D27AA" w:rsidP="008D27AA">
            <w:pPr>
              <w:rPr>
                <w:rFonts w:ascii="Arial" w:hAnsi="Arial" w:cs="Arial"/>
                <w:color w:val="000000"/>
                <w:sz w:val="22"/>
                <w:szCs w:val="22"/>
              </w:rPr>
            </w:pPr>
            <w:r w:rsidRPr="008D27AA">
              <w:rPr>
                <w:rFonts w:ascii="Arial" w:hAnsi="Arial" w:cs="Arial"/>
                <w:color w:val="000000"/>
                <w:sz w:val="22"/>
                <w:szCs w:val="22"/>
              </w:rPr>
              <w:t>Belanja Tidak Terduga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8D27AA" w:rsidRPr="008D27AA" w:rsidRDefault="008D27AA" w:rsidP="008D27AA">
            <w:pPr>
              <w:jc w:val="right"/>
              <w:rPr>
                <w:rFonts w:ascii="Arial" w:hAnsi="Arial" w:cs="Arial"/>
                <w:color w:val="000000"/>
                <w:sz w:val="22"/>
                <w:szCs w:val="22"/>
              </w:rPr>
            </w:pPr>
            <w:r w:rsidRPr="008D27AA">
              <w:rPr>
                <w:rFonts w:ascii="Arial" w:hAnsi="Arial" w:cs="Arial"/>
                <w:color w:val="000000"/>
                <w:sz w:val="22"/>
                <w:szCs w:val="22"/>
              </w:rPr>
              <w:t>1,000,000,000</w:t>
            </w:r>
          </w:p>
        </w:tc>
      </w:tr>
      <w:tr w:rsidR="008D27AA" w:rsidRPr="008D27AA" w:rsidTr="008D27AA">
        <w:trPr>
          <w:trHeight w:val="563"/>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D27AA" w:rsidRPr="008D27AA" w:rsidRDefault="008D27AA" w:rsidP="008D27AA">
            <w:pPr>
              <w:jc w:val="center"/>
              <w:rPr>
                <w:rFonts w:ascii="Arial" w:hAnsi="Arial" w:cs="Arial"/>
                <w:b/>
                <w:bCs/>
                <w:color w:val="000000"/>
                <w:sz w:val="22"/>
                <w:szCs w:val="22"/>
              </w:rPr>
            </w:pPr>
            <w:r w:rsidRPr="008D27AA">
              <w:rPr>
                <w:rFonts w:ascii="Arial" w:hAnsi="Arial" w:cs="Arial"/>
                <w:b/>
                <w:bCs/>
                <w:color w:val="000000"/>
                <w:sz w:val="22"/>
                <w:szCs w:val="22"/>
              </w:rPr>
              <w:t>B.</w:t>
            </w:r>
          </w:p>
        </w:tc>
        <w:tc>
          <w:tcPr>
            <w:tcW w:w="5240" w:type="dxa"/>
            <w:tcBorders>
              <w:top w:val="nil"/>
              <w:left w:val="nil"/>
              <w:bottom w:val="single" w:sz="4" w:space="0" w:color="auto"/>
              <w:right w:val="single" w:sz="4" w:space="0" w:color="auto"/>
            </w:tcBorders>
            <w:shd w:val="clear" w:color="auto" w:fill="auto"/>
            <w:vAlign w:val="center"/>
            <w:hideMark/>
          </w:tcPr>
          <w:p w:rsidR="008D27AA" w:rsidRPr="008D27AA" w:rsidRDefault="008D27AA" w:rsidP="008D27AA">
            <w:pPr>
              <w:rPr>
                <w:rFonts w:ascii="Arial" w:hAnsi="Arial" w:cs="Arial"/>
                <w:b/>
                <w:bCs/>
                <w:color w:val="000000"/>
                <w:sz w:val="22"/>
                <w:szCs w:val="22"/>
              </w:rPr>
            </w:pPr>
            <w:r w:rsidRPr="008D27AA">
              <w:rPr>
                <w:rFonts w:ascii="Arial" w:hAnsi="Arial" w:cs="Arial"/>
                <w:b/>
                <w:bCs/>
                <w:color w:val="000000"/>
                <w:sz w:val="22"/>
                <w:szCs w:val="22"/>
              </w:rPr>
              <w:t>Belanja Langsung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8D27AA" w:rsidRPr="008D27AA" w:rsidRDefault="008D27AA" w:rsidP="008D27AA">
            <w:pPr>
              <w:jc w:val="right"/>
              <w:rPr>
                <w:rFonts w:ascii="Arial" w:hAnsi="Arial" w:cs="Arial"/>
                <w:b/>
                <w:bCs/>
                <w:color w:val="000000"/>
                <w:sz w:val="22"/>
                <w:szCs w:val="22"/>
              </w:rPr>
            </w:pPr>
            <w:r w:rsidRPr="008D27AA">
              <w:rPr>
                <w:rFonts w:ascii="Arial" w:hAnsi="Arial" w:cs="Arial"/>
                <w:b/>
                <w:bCs/>
                <w:color w:val="000000"/>
                <w:sz w:val="22"/>
                <w:szCs w:val="22"/>
              </w:rPr>
              <w:t>701,498,930,778</w:t>
            </w:r>
          </w:p>
        </w:tc>
      </w:tr>
      <w:tr w:rsidR="008D27AA" w:rsidRPr="008D27AA" w:rsidTr="008D27AA">
        <w:trPr>
          <w:trHeight w:val="557"/>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D27AA" w:rsidRPr="008D27AA" w:rsidRDefault="008D27AA" w:rsidP="008D27AA">
            <w:pPr>
              <w:rPr>
                <w:rFonts w:ascii="Arial" w:hAnsi="Arial" w:cs="Arial"/>
                <w:b/>
                <w:bCs/>
                <w:sz w:val="22"/>
                <w:szCs w:val="22"/>
              </w:rPr>
            </w:pPr>
            <w:r w:rsidRPr="008D27AA">
              <w:rPr>
                <w:rFonts w:ascii="Arial" w:hAnsi="Arial" w:cs="Arial"/>
                <w:b/>
                <w:bCs/>
                <w:sz w:val="22"/>
                <w:szCs w:val="22"/>
              </w:rPr>
              <w:t> </w:t>
            </w:r>
          </w:p>
        </w:tc>
        <w:tc>
          <w:tcPr>
            <w:tcW w:w="5240" w:type="dxa"/>
            <w:tcBorders>
              <w:top w:val="nil"/>
              <w:left w:val="nil"/>
              <w:bottom w:val="single" w:sz="4" w:space="0" w:color="auto"/>
              <w:right w:val="single" w:sz="4" w:space="0" w:color="auto"/>
            </w:tcBorders>
            <w:shd w:val="clear" w:color="auto" w:fill="auto"/>
            <w:noWrap/>
            <w:vAlign w:val="center"/>
            <w:hideMark/>
          </w:tcPr>
          <w:p w:rsidR="008D27AA" w:rsidRPr="008D27AA" w:rsidRDefault="008D27AA" w:rsidP="008D27AA">
            <w:pPr>
              <w:rPr>
                <w:rFonts w:ascii="Arial" w:hAnsi="Arial" w:cs="Arial"/>
                <w:b/>
                <w:bCs/>
                <w:sz w:val="22"/>
                <w:szCs w:val="22"/>
              </w:rPr>
            </w:pPr>
            <w:r w:rsidRPr="008D27AA">
              <w:rPr>
                <w:rFonts w:ascii="Arial" w:hAnsi="Arial" w:cs="Arial"/>
                <w:b/>
                <w:bCs/>
                <w:sz w:val="22"/>
                <w:szCs w:val="22"/>
              </w:rPr>
              <w:t>JUMLAH</w:t>
            </w:r>
          </w:p>
        </w:tc>
        <w:tc>
          <w:tcPr>
            <w:tcW w:w="3220" w:type="dxa"/>
            <w:tcBorders>
              <w:top w:val="single" w:sz="4" w:space="0" w:color="auto"/>
              <w:left w:val="nil"/>
              <w:bottom w:val="single" w:sz="4" w:space="0" w:color="auto"/>
              <w:right w:val="single" w:sz="4" w:space="0" w:color="auto"/>
            </w:tcBorders>
            <w:shd w:val="clear" w:color="auto" w:fill="auto"/>
            <w:noWrap/>
            <w:vAlign w:val="center"/>
            <w:hideMark/>
          </w:tcPr>
          <w:p w:rsidR="008D27AA" w:rsidRPr="008D27AA" w:rsidRDefault="008D27AA" w:rsidP="008D27AA">
            <w:pPr>
              <w:jc w:val="right"/>
              <w:rPr>
                <w:rFonts w:ascii="Arial" w:hAnsi="Arial" w:cs="Arial"/>
                <w:b/>
                <w:bCs/>
                <w:sz w:val="22"/>
                <w:szCs w:val="22"/>
              </w:rPr>
            </w:pPr>
            <w:r w:rsidRPr="008D27AA">
              <w:rPr>
                <w:rFonts w:ascii="Arial" w:hAnsi="Arial" w:cs="Arial"/>
                <w:b/>
                <w:bCs/>
                <w:sz w:val="22"/>
                <w:szCs w:val="22"/>
              </w:rPr>
              <w:t>1,216,963,707,704</w:t>
            </w:r>
          </w:p>
        </w:tc>
      </w:tr>
    </w:tbl>
    <w:p w:rsidR="00C001E5" w:rsidRDefault="00C001E5" w:rsidP="000150C3">
      <w:pPr>
        <w:tabs>
          <w:tab w:val="left" w:pos="1440"/>
        </w:tabs>
        <w:spacing w:line="360" w:lineRule="auto"/>
        <w:ind w:left="284"/>
        <w:jc w:val="center"/>
        <w:rPr>
          <w:rFonts w:ascii="Tahoma" w:hAnsi="Tahoma" w:cs="Tahoma"/>
          <w:lang w:val="id-ID"/>
        </w:rPr>
      </w:pPr>
    </w:p>
    <w:p w:rsidR="00C001E5" w:rsidRDefault="00C001E5" w:rsidP="00157D3D">
      <w:pPr>
        <w:tabs>
          <w:tab w:val="left" w:pos="1440"/>
        </w:tabs>
        <w:spacing w:line="360" w:lineRule="auto"/>
        <w:ind w:left="720"/>
        <w:jc w:val="both"/>
        <w:rPr>
          <w:rFonts w:ascii="Tahoma" w:hAnsi="Tahoma" w:cs="Tahoma"/>
          <w:lang w:val="id-ID"/>
        </w:rPr>
      </w:pPr>
    </w:p>
    <w:p w:rsidR="005458E1" w:rsidRDefault="002B445A" w:rsidP="002B445A">
      <w:pPr>
        <w:tabs>
          <w:tab w:val="left" w:pos="1440"/>
        </w:tabs>
        <w:spacing w:line="360" w:lineRule="auto"/>
        <w:ind w:left="1440"/>
        <w:jc w:val="both"/>
        <w:rPr>
          <w:rFonts w:ascii="Tahoma" w:hAnsi="Tahoma" w:cs="Tahoma"/>
          <w:lang w:val="id-ID"/>
        </w:rPr>
      </w:pPr>
      <w:r>
        <w:rPr>
          <w:rFonts w:ascii="Tahoma" w:hAnsi="Tahoma" w:cs="Tahoma"/>
          <w:lang w:val="id-ID"/>
        </w:rPr>
        <w:tab/>
      </w:r>
      <w:r w:rsidRPr="002B445A">
        <w:rPr>
          <w:rFonts w:ascii="Tahoma" w:hAnsi="Tahoma" w:cs="Tahoma"/>
          <w:lang w:val="id-ID"/>
        </w:rPr>
        <w:t xml:space="preserve">Belanja langsung tersebut merupakan alokasi anggaran untuk </w:t>
      </w:r>
      <w:r w:rsidRPr="002B445A">
        <w:rPr>
          <w:rFonts w:ascii="Tahoma" w:hAnsi="Tahoma" w:cs="Tahoma"/>
        </w:rPr>
        <w:t xml:space="preserve">mendanai </w:t>
      </w:r>
      <w:r w:rsidRPr="002B445A">
        <w:rPr>
          <w:rFonts w:ascii="Tahoma" w:hAnsi="Tahoma" w:cs="Tahoma"/>
          <w:lang w:val="id-ID"/>
        </w:rPr>
        <w:t xml:space="preserve">pelaksanaan program dan kegiatan strategis di </w:t>
      </w:r>
      <w:r w:rsidRPr="002B445A">
        <w:rPr>
          <w:rFonts w:ascii="Tahoma" w:hAnsi="Tahoma" w:cs="Tahoma"/>
        </w:rPr>
        <w:t>setiap SKPD yang mencakup berbagai bidang dalam rangka mendukung terwujudnya visi dan misi Kabupaten Kepulauan Meranti.</w:t>
      </w:r>
    </w:p>
    <w:p w:rsidR="005458E1" w:rsidRDefault="005458E1" w:rsidP="005458E1">
      <w:pPr>
        <w:tabs>
          <w:tab w:val="left" w:pos="1440"/>
        </w:tabs>
        <w:spacing w:line="360" w:lineRule="auto"/>
        <w:jc w:val="both"/>
        <w:rPr>
          <w:rFonts w:ascii="Tahoma" w:hAnsi="Tahoma" w:cs="Tahoma"/>
          <w:lang w:val="id-ID"/>
        </w:rPr>
      </w:pPr>
    </w:p>
    <w:p w:rsidR="002B445A" w:rsidRDefault="002B445A" w:rsidP="005458E1">
      <w:pPr>
        <w:tabs>
          <w:tab w:val="left" w:pos="1440"/>
        </w:tabs>
        <w:spacing w:line="360" w:lineRule="auto"/>
        <w:jc w:val="both"/>
        <w:rPr>
          <w:rFonts w:ascii="Tahoma" w:hAnsi="Tahoma" w:cs="Tahoma"/>
          <w:lang w:val="id-ID"/>
        </w:rPr>
      </w:pPr>
    </w:p>
    <w:p w:rsidR="00D627BC" w:rsidRDefault="00D627BC" w:rsidP="005458E1">
      <w:pPr>
        <w:tabs>
          <w:tab w:val="left" w:pos="1440"/>
        </w:tabs>
        <w:spacing w:line="360" w:lineRule="auto"/>
        <w:jc w:val="both"/>
        <w:rPr>
          <w:rFonts w:ascii="Tahoma" w:hAnsi="Tahoma" w:cs="Tahoma"/>
          <w:lang w:val="id-ID"/>
        </w:rPr>
      </w:pPr>
    </w:p>
    <w:p w:rsidR="00F316AF" w:rsidRPr="00157D3D" w:rsidRDefault="00F316AF" w:rsidP="00157D3D">
      <w:pPr>
        <w:numPr>
          <w:ilvl w:val="2"/>
          <w:numId w:val="11"/>
        </w:numPr>
        <w:tabs>
          <w:tab w:val="clear" w:pos="2160"/>
          <w:tab w:val="left" w:pos="720"/>
          <w:tab w:val="left" w:pos="1440"/>
        </w:tabs>
        <w:spacing w:line="360" w:lineRule="auto"/>
        <w:ind w:left="1440"/>
        <w:jc w:val="both"/>
        <w:rPr>
          <w:rFonts w:ascii="Tahoma" w:hAnsi="Tahoma" w:cs="Tahoma"/>
          <w:b/>
          <w:lang w:val="id-ID"/>
        </w:rPr>
      </w:pPr>
      <w:r w:rsidRPr="00157D3D">
        <w:rPr>
          <w:rFonts w:ascii="Tahoma" w:hAnsi="Tahoma" w:cs="Tahoma"/>
          <w:b/>
          <w:lang w:val="id-ID"/>
        </w:rPr>
        <w:lastRenderedPageBreak/>
        <w:t>Kebijakan Pembangunan  Daerah</w:t>
      </w:r>
    </w:p>
    <w:p w:rsidR="009E2A82" w:rsidRDefault="00F316AF" w:rsidP="009E2A82">
      <w:pPr>
        <w:spacing w:line="360" w:lineRule="auto"/>
        <w:ind w:left="1440"/>
        <w:jc w:val="both"/>
        <w:rPr>
          <w:rFonts w:ascii="Tahoma" w:hAnsi="Tahoma" w:cs="Tahoma"/>
          <w:lang w:val="id-ID"/>
        </w:rPr>
      </w:pPr>
      <w:r w:rsidRPr="00157D3D">
        <w:rPr>
          <w:rFonts w:ascii="Tahoma" w:hAnsi="Tahoma" w:cs="Tahoma"/>
          <w:lang w:val="id-ID"/>
        </w:rPr>
        <w:tab/>
      </w:r>
      <w:proofErr w:type="gramStart"/>
      <w:r w:rsidR="009E2A82" w:rsidRPr="009E2A82">
        <w:rPr>
          <w:rFonts w:ascii="Tahoma" w:hAnsi="Tahoma" w:cs="Tahoma"/>
        </w:rPr>
        <w:t>Keberhasilan dalam pencapaian prioritas pembangunan secara nasional sangat tergantung dengan sinergitas kebijakan antara pemerintah provinsi dengan pemerintah dan antara pemerintah kabupaten/kota dengan pemerintah dan pemerintah provinsi.</w:t>
      </w:r>
      <w:proofErr w:type="gramEnd"/>
      <w:r w:rsidR="009E2A82" w:rsidRPr="009E2A82">
        <w:rPr>
          <w:rFonts w:ascii="Tahoma" w:hAnsi="Tahoma" w:cs="Tahoma"/>
        </w:rPr>
        <w:t xml:space="preserve"> Sinkronisasi kebijakan diwujudkan dalam bentuk program dan kegiatan sesuai kewenangan masing-masing yang diorientasikan melalui pencapaian strategi pembangunan yang </w:t>
      </w:r>
      <w:r w:rsidR="009E2A82" w:rsidRPr="009E2A82">
        <w:rPr>
          <w:rFonts w:ascii="Tahoma" w:hAnsi="Tahoma" w:cs="Tahoma"/>
          <w:i/>
          <w:iCs/>
        </w:rPr>
        <w:t xml:space="preserve">pro-growth, pro-job, pro-poor, </w:t>
      </w:r>
      <w:r w:rsidR="009E2A82" w:rsidRPr="009E2A82">
        <w:rPr>
          <w:rFonts w:ascii="Tahoma" w:hAnsi="Tahoma" w:cs="Tahoma"/>
        </w:rPr>
        <w:t xml:space="preserve">dan </w:t>
      </w:r>
      <w:r w:rsidR="009E2A82" w:rsidRPr="009E2A82">
        <w:rPr>
          <w:rFonts w:ascii="Tahoma" w:hAnsi="Tahoma" w:cs="Tahoma"/>
          <w:i/>
          <w:iCs/>
        </w:rPr>
        <w:t xml:space="preserve">pro-environment </w:t>
      </w:r>
      <w:r w:rsidR="009E2A82" w:rsidRPr="009E2A82">
        <w:rPr>
          <w:rFonts w:ascii="Tahoma" w:hAnsi="Tahoma" w:cs="Tahoma"/>
        </w:rPr>
        <w:t>serta pengembangan program-program percepatan pengurangan kemiskinan melalui: Klaster 1 (pertama) Program Bantuan Sosial Berbasis Keluarga, Klaster 2 (kedua) Program Pemberdayaan Masyarakat, Klaster 3 (ketiga) Program Pemberdayaan Usaha Kecil dan Mikro, serta Klaster 4 (keempat) Program Pro Rakyat.</w:t>
      </w:r>
    </w:p>
    <w:p w:rsidR="00020AD3" w:rsidRPr="00020AD3" w:rsidRDefault="00020AD3" w:rsidP="009E2A82">
      <w:pPr>
        <w:spacing w:line="360" w:lineRule="auto"/>
        <w:ind w:left="1440"/>
        <w:jc w:val="both"/>
        <w:rPr>
          <w:rFonts w:ascii="Tahoma" w:hAnsi="Tahoma" w:cs="Tahoma"/>
          <w:lang w:val="id-ID"/>
        </w:rPr>
      </w:pPr>
    </w:p>
    <w:p w:rsidR="00F109D0" w:rsidRPr="00F109D0" w:rsidRDefault="009E2A82" w:rsidP="00EE7DE3">
      <w:pPr>
        <w:spacing w:line="360" w:lineRule="auto"/>
        <w:ind w:left="1440" w:firstLine="720"/>
        <w:jc w:val="both"/>
        <w:rPr>
          <w:rFonts w:ascii="Tahoma" w:hAnsi="Tahoma" w:cs="Tahoma"/>
          <w:lang w:val="id-ID"/>
        </w:rPr>
      </w:pPr>
      <w:r>
        <w:rPr>
          <w:rFonts w:ascii="Tahoma" w:hAnsi="Tahoma" w:cs="Tahoma"/>
        </w:rPr>
        <w:t xml:space="preserve">Adapun </w:t>
      </w:r>
      <w:r w:rsidR="004F748A" w:rsidRPr="004F748A">
        <w:rPr>
          <w:rFonts w:ascii="Tahoma" w:hAnsi="Tahoma" w:cs="Tahoma"/>
        </w:rPr>
        <w:t xml:space="preserve">Prioritas pembangunan nasional </w:t>
      </w:r>
      <w:r>
        <w:rPr>
          <w:rFonts w:ascii="Tahoma" w:hAnsi="Tahoma" w:cs="Tahoma"/>
        </w:rPr>
        <w:t>yang tertuang dalam</w:t>
      </w:r>
      <w:r w:rsidR="00677902">
        <w:rPr>
          <w:rFonts w:ascii="Tahoma" w:hAnsi="Tahoma" w:cs="Tahoma"/>
        </w:rPr>
        <w:t xml:space="preserve"> RPJMN Tahun 201</w:t>
      </w:r>
      <w:r w:rsidR="00677902">
        <w:rPr>
          <w:rFonts w:ascii="Tahoma" w:hAnsi="Tahoma" w:cs="Tahoma"/>
          <w:lang w:val="id-ID"/>
        </w:rPr>
        <w:t>5</w:t>
      </w:r>
      <w:r w:rsidR="00677902">
        <w:rPr>
          <w:rFonts w:ascii="Tahoma" w:hAnsi="Tahoma" w:cs="Tahoma"/>
        </w:rPr>
        <w:t>-201</w:t>
      </w:r>
      <w:r w:rsidR="00677902">
        <w:rPr>
          <w:rFonts w:ascii="Tahoma" w:hAnsi="Tahoma" w:cs="Tahoma"/>
          <w:lang w:val="id-ID"/>
        </w:rPr>
        <w:t>9</w:t>
      </w:r>
      <w:r w:rsidR="00677902">
        <w:rPr>
          <w:rFonts w:ascii="Tahoma" w:hAnsi="Tahoma" w:cs="Tahoma"/>
        </w:rPr>
        <w:t xml:space="preserve"> </w:t>
      </w:r>
      <w:r w:rsidR="00EE7DE3">
        <w:rPr>
          <w:rFonts w:ascii="Tahoma" w:hAnsi="Tahoma" w:cs="Tahoma"/>
          <w:lang w:val="id-ID"/>
        </w:rPr>
        <w:t xml:space="preserve">yang </w:t>
      </w:r>
      <w:r w:rsidR="00F109D0" w:rsidRPr="00F109D0">
        <w:rPr>
          <w:rFonts w:ascii="Tahoma" w:hAnsi="Tahoma" w:cs="Tahoma"/>
          <w:lang w:val="id-ID"/>
        </w:rPr>
        <w:t xml:space="preserve">menunjukkan prioritas dalam jalan perubahan menuju Indonesia yang berdaulat secara politik, mandiri dalam bidang ekonomi, dan berkepribadian dalam kebudayaan, dirumuskan sembilan agenda prioritas. Kesembilan agenda prioritas itu disebut NAWA CITA, yaitu: </w:t>
      </w:r>
    </w:p>
    <w:p w:rsidR="00EE7DE3" w:rsidRDefault="00F109D0" w:rsidP="00EE7DE3">
      <w:pPr>
        <w:pStyle w:val="ListParagraph"/>
        <w:numPr>
          <w:ilvl w:val="0"/>
          <w:numId w:val="30"/>
        </w:numPr>
        <w:spacing w:line="360" w:lineRule="auto"/>
        <w:jc w:val="both"/>
        <w:rPr>
          <w:rFonts w:ascii="Tahoma" w:hAnsi="Tahoma" w:cs="Tahoma"/>
          <w:lang w:val="id-ID"/>
        </w:rPr>
      </w:pPr>
      <w:r w:rsidRPr="00EE7DE3">
        <w:rPr>
          <w:rFonts w:ascii="Tahoma" w:hAnsi="Tahoma" w:cs="Tahoma"/>
          <w:lang w:val="id-ID"/>
        </w:rPr>
        <w:t xml:space="preserve">Menghadirkan kembali negara untuk melindungi segenap bangsa dan memberikan rasa aman kepada seluruh warga negara. </w:t>
      </w:r>
    </w:p>
    <w:p w:rsidR="00EE7DE3" w:rsidRDefault="00F109D0" w:rsidP="00EE7DE3">
      <w:pPr>
        <w:pStyle w:val="ListParagraph"/>
        <w:numPr>
          <w:ilvl w:val="0"/>
          <w:numId w:val="30"/>
        </w:numPr>
        <w:spacing w:line="360" w:lineRule="auto"/>
        <w:jc w:val="both"/>
        <w:rPr>
          <w:rFonts w:ascii="Tahoma" w:hAnsi="Tahoma" w:cs="Tahoma"/>
          <w:lang w:val="id-ID"/>
        </w:rPr>
      </w:pPr>
      <w:r w:rsidRPr="00EE7DE3">
        <w:rPr>
          <w:rFonts w:ascii="Tahoma" w:hAnsi="Tahoma" w:cs="Tahoma"/>
          <w:lang w:val="id-ID"/>
        </w:rPr>
        <w:t>Membuat Pemerintah selalu hadir dengan membangun tata kelola pemerintahan yang bersih, efektif, demokratis, dan terpercaya.</w:t>
      </w:r>
    </w:p>
    <w:p w:rsidR="00EE7DE3" w:rsidRDefault="00F109D0" w:rsidP="00EE7DE3">
      <w:pPr>
        <w:pStyle w:val="ListParagraph"/>
        <w:numPr>
          <w:ilvl w:val="0"/>
          <w:numId w:val="30"/>
        </w:numPr>
        <w:spacing w:line="360" w:lineRule="auto"/>
        <w:jc w:val="both"/>
        <w:rPr>
          <w:rFonts w:ascii="Tahoma" w:hAnsi="Tahoma" w:cs="Tahoma"/>
          <w:lang w:val="id-ID"/>
        </w:rPr>
      </w:pPr>
      <w:r w:rsidRPr="00EE7DE3">
        <w:rPr>
          <w:rFonts w:ascii="Tahoma" w:hAnsi="Tahoma" w:cs="Tahoma"/>
          <w:lang w:val="id-ID"/>
        </w:rPr>
        <w:t xml:space="preserve">Membangun Indonesia dari pinggiran dengan memperkuat daerah-daerah dan desa dalam kerangka negara kesatuan. </w:t>
      </w:r>
    </w:p>
    <w:p w:rsidR="00EE7DE3" w:rsidRDefault="00F109D0" w:rsidP="00EE7DE3">
      <w:pPr>
        <w:pStyle w:val="ListParagraph"/>
        <w:numPr>
          <w:ilvl w:val="0"/>
          <w:numId w:val="30"/>
        </w:numPr>
        <w:spacing w:line="360" w:lineRule="auto"/>
        <w:jc w:val="both"/>
        <w:rPr>
          <w:rFonts w:ascii="Tahoma" w:hAnsi="Tahoma" w:cs="Tahoma"/>
          <w:lang w:val="id-ID"/>
        </w:rPr>
      </w:pPr>
      <w:r w:rsidRPr="00EE7DE3">
        <w:rPr>
          <w:rFonts w:ascii="Tahoma" w:hAnsi="Tahoma" w:cs="Tahoma"/>
          <w:lang w:val="id-ID"/>
        </w:rPr>
        <w:t>Memperkuat kehadiran negara dalam melakukan reformasi sistem dan penegakan hukum yang bebas korupsi, bermartabat, dan terpercaya.</w:t>
      </w:r>
    </w:p>
    <w:p w:rsidR="00EE7DE3" w:rsidRDefault="00F109D0" w:rsidP="00EE7DE3">
      <w:pPr>
        <w:pStyle w:val="ListParagraph"/>
        <w:numPr>
          <w:ilvl w:val="0"/>
          <w:numId w:val="30"/>
        </w:numPr>
        <w:spacing w:line="360" w:lineRule="auto"/>
        <w:jc w:val="both"/>
        <w:rPr>
          <w:rFonts w:ascii="Tahoma" w:hAnsi="Tahoma" w:cs="Tahoma"/>
          <w:lang w:val="id-ID"/>
        </w:rPr>
      </w:pPr>
      <w:r w:rsidRPr="00EE7DE3">
        <w:rPr>
          <w:rFonts w:ascii="Tahoma" w:hAnsi="Tahoma" w:cs="Tahoma"/>
          <w:lang w:val="id-ID"/>
        </w:rPr>
        <w:t xml:space="preserve">Meningkatkan kualitas hidup manusia dan masyarakat Indonesia. </w:t>
      </w:r>
    </w:p>
    <w:p w:rsidR="00EE7DE3" w:rsidRDefault="00F109D0" w:rsidP="00EE7DE3">
      <w:pPr>
        <w:pStyle w:val="ListParagraph"/>
        <w:numPr>
          <w:ilvl w:val="0"/>
          <w:numId w:val="30"/>
        </w:numPr>
        <w:spacing w:line="360" w:lineRule="auto"/>
        <w:jc w:val="both"/>
        <w:rPr>
          <w:rFonts w:ascii="Tahoma" w:hAnsi="Tahoma" w:cs="Tahoma"/>
          <w:lang w:val="id-ID"/>
        </w:rPr>
      </w:pPr>
      <w:r w:rsidRPr="00EE7DE3">
        <w:rPr>
          <w:rFonts w:ascii="Tahoma" w:hAnsi="Tahoma" w:cs="Tahoma"/>
          <w:lang w:val="id-ID"/>
        </w:rPr>
        <w:lastRenderedPageBreak/>
        <w:t>Meningkatkan produktivitas rakyat dan daya saing di pasar Internasional sehingga bangsa Indonesia bisa maju dan bangkit bersama bangsa-bangsa Asia lainnya.</w:t>
      </w:r>
    </w:p>
    <w:p w:rsidR="00EE7DE3" w:rsidRDefault="00F109D0" w:rsidP="00EE7DE3">
      <w:pPr>
        <w:pStyle w:val="ListParagraph"/>
        <w:numPr>
          <w:ilvl w:val="0"/>
          <w:numId w:val="30"/>
        </w:numPr>
        <w:spacing w:line="360" w:lineRule="auto"/>
        <w:jc w:val="both"/>
        <w:rPr>
          <w:rFonts w:ascii="Tahoma" w:hAnsi="Tahoma" w:cs="Tahoma"/>
          <w:lang w:val="id-ID"/>
        </w:rPr>
      </w:pPr>
      <w:r w:rsidRPr="00EE7DE3">
        <w:rPr>
          <w:rFonts w:ascii="Tahoma" w:hAnsi="Tahoma" w:cs="Tahoma"/>
          <w:lang w:val="id-ID"/>
        </w:rPr>
        <w:t>Mewujudkan kemandirian ekonomi dengan menggerakkan sektor-sektor strategis ekonomi domestik.</w:t>
      </w:r>
    </w:p>
    <w:p w:rsidR="00EE7DE3" w:rsidRDefault="00F109D0" w:rsidP="00EE7DE3">
      <w:pPr>
        <w:pStyle w:val="ListParagraph"/>
        <w:numPr>
          <w:ilvl w:val="0"/>
          <w:numId w:val="30"/>
        </w:numPr>
        <w:spacing w:line="360" w:lineRule="auto"/>
        <w:jc w:val="both"/>
        <w:rPr>
          <w:rFonts w:ascii="Tahoma" w:hAnsi="Tahoma" w:cs="Tahoma"/>
          <w:lang w:val="id-ID"/>
        </w:rPr>
      </w:pPr>
      <w:r w:rsidRPr="00EE7DE3">
        <w:rPr>
          <w:rFonts w:ascii="Tahoma" w:hAnsi="Tahoma" w:cs="Tahoma"/>
          <w:lang w:val="id-ID"/>
        </w:rPr>
        <w:t>Melakukan revolusi karakter bangsa.</w:t>
      </w:r>
    </w:p>
    <w:p w:rsidR="006122E3" w:rsidRPr="00EE7DE3" w:rsidRDefault="00F109D0" w:rsidP="00EE7DE3">
      <w:pPr>
        <w:pStyle w:val="ListParagraph"/>
        <w:numPr>
          <w:ilvl w:val="0"/>
          <w:numId w:val="30"/>
        </w:numPr>
        <w:spacing w:line="360" w:lineRule="auto"/>
        <w:jc w:val="both"/>
        <w:rPr>
          <w:rFonts w:ascii="Tahoma" w:hAnsi="Tahoma" w:cs="Tahoma"/>
          <w:lang w:val="id-ID"/>
        </w:rPr>
      </w:pPr>
      <w:r w:rsidRPr="00EE7DE3">
        <w:rPr>
          <w:rFonts w:ascii="Tahoma" w:hAnsi="Tahoma" w:cs="Tahoma"/>
          <w:lang w:val="id-ID"/>
        </w:rPr>
        <w:t>Memperteguh kebhinekaan dan memperkuat restorasi sosial Indonesia.</w:t>
      </w:r>
    </w:p>
    <w:p w:rsidR="00F96BFC" w:rsidRDefault="00EE7DE3" w:rsidP="00F96BFC">
      <w:pPr>
        <w:spacing w:line="360" w:lineRule="auto"/>
        <w:ind w:left="1440" w:firstLine="720"/>
        <w:jc w:val="both"/>
        <w:rPr>
          <w:rFonts w:ascii="Tahoma" w:hAnsi="Tahoma" w:cs="Tahoma"/>
          <w:lang w:val="id-ID"/>
        </w:rPr>
      </w:pPr>
      <w:r>
        <w:rPr>
          <w:rFonts w:ascii="Tahoma" w:hAnsi="Tahoma" w:cs="Tahoma"/>
          <w:lang w:val="id-ID"/>
        </w:rPr>
        <w:t>U</w:t>
      </w:r>
      <w:r w:rsidRPr="00EE7DE3">
        <w:rPr>
          <w:rFonts w:ascii="Tahoma" w:hAnsi="Tahoma" w:cs="Tahoma"/>
          <w:lang w:val="id-ID"/>
        </w:rPr>
        <w:t>ntuk terciptanya sinergi pembangunan pusat d</w:t>
      </w:r>
      <w:r>
        <w:rPr>
          <w:rFonts w:ascii="Tahoma" w:hAnsi="Tahoma" w:cs="Tahoma"/>
          <w:lang w:val="id-ID"/>
        </w:rPr>
        <w:t xml:space="preserve">an daerah yang pro rakyat, maka </w:t>
      </w:r>
      <w:r w:rsidRPr="00EE7DE3">
        <w:rPr>
          <w:rFonts w:ascii="Tahoma" w:hAnsi="Tahoma" w:cs="Tahoma"/>
          <w:lang w:val="id-ID"/>
        </w:rPr>
        <w:t>untuk mendukung pencapaian sasaran 9 (sembilan) agenda Nawa Cita Jokowi-JK dalam Tahun 2016 berdasarkan 3 (tiga) dimensi pembangunan nasional yang telah ditetapkan RPJMN 2015-2019, dengan skala prioritas sebagai berikut:</w:t>
      </w:r>
    </w:p>
    <w:p w:rsidR="00F96BFC" w:rsidRDefault="00EE7DE3" w:rsidP="00F96BFC">
      <w:pPr>
        <w:pStyle w:val="ListParagraph"/>
        <w:numPr>
          <w:ilvl w:val="0"/>
          <w:numId w:val="31"/>
        </w:numPr>
        <w:spacing w:line="360" w:lineRule="auto"/>
        <w:ind w:left="1843" w:hanging="425"/>
        <w:jc w:val="both"/>
        <w:rPr>
          <w:rFonts w:ascii="Tahoma" w:hAnsi="Tahoma" w:cs="Tahoma"/>
          <w:lang w:val="id-ID"/>
        </w:rPr>
      </w:pPr>
      <w:r w:rsidRPr="00F96BFC">
        <w:rPr>
          <w:rFonts w:ascii="Tahoma" w:hAnsi="Tahoma" w:cs="Tahoma"/>
          <w:lang w:val="id-ID"/>
        </w:rPr>
        <w:t>Tercapainya peningkatan pelayanan pendidikan, pelayanan kesehatan, tersedianya perumahan layak huni bagi masyarakat berpenghasilan rendah dan jaminan sosial, serta pembentukan mental/karakter bangsa, budi pekerti, nilai-nilai patriotisme dan cinta tanah air serta semangat bela negara.</w:t>
      </w:r>
    </w:p>
    <w:p w:rsidR="00F96BFC" w:rsidRDefault="00EE7DE3" w:rsidP="00F96BFC">
      <w:pPr>
        <w:pStyle w:val="ListParagraph"/>
        <w:numPr>
          <w:ilvl w:val="0"/>
          <w:numId w:val="31"/>
        </w:numPr>
        <w:spacing w:line="360" w:lineRule="auto"/>
        <w:ind w:left="1843" w:hanging="425"/>
        <w:jc w:val="both"/>
        <w:rPr>
          <w:rFonts w:ascii="Tahoma" w:hAnsi="Tahoma" w:cs="Tahoma"/>
          <w:lang w:val="id-ID"/>
        </w:rPr>
      </w:pPr>
      <w:r w:rsidRPr="00F96BFC">
        <w:rPr>
          <w:rFonts w:ascii="Tahoma" w:hAnsi="Tahoma" w:cs="Tahoma"/>
          <w:lang w:val="id-ID"/>
        </w:rPr>
        <w:t>Mendukung terwujudnya stabilitas dan kedaulatan pangan melalui reformasi agraria, untuk pengendalian pemanfaatan lahan pertanian, pendistribusian bibit dan pupuk, peningkatan biaya operasi dan pemeliharaan irigasi dalam upaya peningkatan produktifitas pertanian dan nilai tambah petani untuk hidup layak dan lebih sejahtera.</w:t>
      </w:r>
    </w:p>
    <w:p w:rsidR="00F96BFC" w:rsidRDefault="00EE7DE3" w:rsidP="00F96BFC">
      <w:pPr>
        <w:pStyle w:val="ListParagraph"/>
        <w:numPr>
          <w:ilvl w:val="0"/>
          <w:numId w:val="31"/>
        </w:numPr>
        <w:spacing w:line="360" w:lineRule="auto"/>
        <w:ind w:left="1843" w:hanging="425"/>
        <w:jc w:val="both"/>
        <w:rPr>
          <w:rFonts w:ascii="Tahoma" w:hAnsi="Tahoma" w:cs="Tahoma"/>
          <w:lang w:val="id-ID"/>
        </w:rPr>
      </w:pPr>
      <w:r w:rsidRPr="00F96BFC">
        <w:rPr>
          <w:rFonts w:ascii="Tahoma" w:hAnsi="Tahoma" w:cs="Tahoma"/>
          <w:lang w:val="id-ID"/>
        </w:rPr>
        <w:t>Terciptanya pemerataan pendapatan antar kelompok masyarakat, antarwilayah, antardesa dan pinggiran serta antarkawasan. Hal tersebut bertujuan agar tercapainya pemerataan pembangunan antar wilayah yang seimbang, yang dapat mengurangi kesenjangan pembangunan dimasing-masing wilayah.</w:t>
      </w:r>
    </w:p>
    <w:p w:rsidR="00F96BFC" w:rsidRDefault="00EE7DE3" w:rsidP="00F96BFC">
      <w:pPr>
        <w:pStyle w:val="ListParagraph"/>
        <w:numPr>
          <w:ilvl w:val="0"/>
          <w:numId w:val="31"/>
        </w:numPr>
        <w:spacing w:line="360" w:lineRule="auto"/>
        <w:ind w:left="1843" w:hanging="425"/>
        <w:jc w:val="both"/>
        <w:rPr>
          <w:rFonts w:ascii="Tahoma" w:hAnsi="Tahoma" w:cs="Tahoma"/>
          <w:lang w:val="id-ID"/>
        </w:rPr>
      </w:pPr>
      <w:r w:rsidRPr="00F96BFC">
        <w:rPr>
          <w:rFonts w:ascii="Tahoma" w:hAnsi="Tahoma" w:cs="Tahoma"/>
          <w:lang w:val="id-ID"/>
        </w:rPr>
        <w:t xml:space="preserve">Terpeliharanya dan terbangunnya jaringan infrastruktur perhubungan baik dibidang maritim, energi, pariwisata, maupun stabiltas dan kedaulatan pangan. Hal tersebut bertujuan agar tersedia jaringan infrstruktur perhubungan dengan berbagai modal transportasi yang mengedepankan pelayanan cepat, tepat, murah </w:t>
      </w:r>
      <w:r w:rsidRPr="00F96BFC">
        <w:rPr>
          <w:rFonts w:ascii="Tahoma" w:hAnsi="Tahoma" w:cs="Tahoma"/>
          <w:lang w:val="id-ID"/>
        </w:rPr>
        <w:lastRenderedPageBreak/>
        <w:t>dan aman, sehingga akan mendorong efisiensi dan efektifitas kelancaran arus orang dan distribusi barang serta jasa yang dapat mengurangi ekonomi biaya tinggi dan menekan angka inflasi.</w:t>
      </w:r>
    </w:p>
    <w:p w:rsidR="00EE7DE3" w:rsidRDefault="00EE7DE3" w:rsidP="00F96BFC">
      <w:pPr>
        <w:pStyle w:val="ListParagraph"/>
        <w:numPr>
          <w:ilvl w:val="0"/>
          <w:numId w:val="31"/>
        </w:numPr>
        <w:spacing w:line="360" w:lineRule="auto"/>
        <w:ind w:left="1843" w:hanging="425"/>
        <w:jc w:val="both"/>
        <w:rPr>
          <w:rFonts w:ascii="Tahoma" w:hAnsi="Tahoma" w:cs="Tahoma"/>
          <w:lang w:val="id-ID"/>
        </w:rPr>
      </w:pPr>
      <w:r w:rsidRPr="00F96BFC">
        <w:rPr>
          <w:rFonts w:ascii="Tahoma" w:hAnsi="Tahoma" w:cs="Tahoma"/>
          <w:lang w:val="id-ID"/>
        </w:rPr>
        <w:t>Penguatan dan peningkatan kapasitas aparatur daerah antara lain melalui pendidikan, pelatihan, pendampingan dan sosialisasi regulasi dalam upaya peningkatan kinerja sesuai dengan bidang tugas dan fungsi masing-masing.</w:t>
      </w:r>
    </w:p>
    <w:p w:rsidR="009F2BE3" w:rsidRPr="009F2BE3" w:rsidRDefault="009F2BE3" w:rsidP="009F2BE3">
      <w:pPr>
        <w:spacing w:line="360" w:lineRule="auto"/>
        <w:ind w:left="1418" w:firstLine="720"/>
        <w:jc w:val="both"/>
        <w:rPr>
          <w:rFonts w:ascii="Tahoma" w:hAnsi="Tahoma" w:cs="Tahoma"/>
          <w:lang w:val="es-ES"/>
        </w:rPr>
      </w:pPr>
      <w:r>
        <w:rPr>
          <w:rFonts w:ascii="Tahoma" w:hAnsi="Tahoma" w:cs="Tahoma"/>
          <w:lang w:val="id-ID"/>
        </w:rPr>
        <w:t xml:space="preserve">Dengan </w:t>
      </w:r>
      <w:r w:rsidRPr="009F2BE3">
        <w:rPr>
          <w:rFonts w:ascii="Tahoma" w:hAnsi="Tahoma" w:cs="Tahoma"/>
          <w:lang w:val="es-ES"/>
        </w:rPr>
        <w:t>memperhatikan dan disinkronisasikan dengan prioritas pembangunan Provinsi Riau Tahun 2016. Prioritas Pembangunan Provinsi Riau Tahun 2016 terdiri dari enam prioritas yaitu:</w:t>
      </w:r>
    </w:p>
    <w:p w:rsidR="009F2BE3" w:rsidRPr="009F2BE3" w:rsidRDefault="009F2BE3" w:rsidP="009F2BE3">
      <w:pPr>
        <w:numPr>
          <w:ilvl w:val="1"/>
          <w:numId w:val="32"/>
        </w:numPr>
        <w:spacing w:line="360" w:lineRule="auto"/>
        <w:jc w:val="both"/>
        <w:rPr>
          <w:rFonts w:ascii="Tahoma" w:hAnsi="Tahoma" w:cs="Tahoma"/>
          <w:lang w:val="es-ES"/>
        </w:rPr>
      </w:pPr>
      <w:r w:rsidRPr="009F2BE3">
        <w:rPr>
          <w:rFonts w:ascii="Tahoma" w:hAnsi="Tahoma" w:cs="Tahoma"/>
          <w:lang w:val="es-ES"/>
        </w:rPr>
        <w:t xml:space="preserve">Penguatan dan Pembangunan Jaringan Infrastruktur, </w:t>
      </w:r>
    </w:p>
    <w:p w:rsidR="009F2BE3" w:rsidRPr="009F2BE3" w:rsidRDefault="009F2BE3" w:rsidP="009F2BE3">
      <w:pPr>
        <w:numPr>
          <w:ilvl w:val="1"/>
          <w:numId w:val="32"/>
        </w:numPr>
        <w:spacing w:line="360" w:lineRule="auto"/>
        <w:jc w:val="both"/>
        <w:rPr>
          <w:rFonts w:ascii="Tahoma" w:hAnsi="Tahoma" w:cs="Tahoma"/>
          <w:lang w:val="es-ES"/>
        </w:rPr>
      </w:pPr>
      <w:r w:rsidRPr="009F2BE3">
        <w:rPr>
          <w:rFonts w:ascii="Tahoma" w:hAnsi="Tahoma" w:cs="Tahoma"/>
          <w:lang w:val="es-ES"/>
        </w:rPr>
        <w:t xml:space="preserve">Pengembangan Budaya, Olahraga, Seni dan Kemasyarakatan, </w:t>
      </w:r>
    </w:p>
    <w:p w:rsidR="009F2BE3" w:rsidRPr="009F2BE3" w:rsidRDefault="009F2BE3" w:rsidP="009F2BE3">
      <w:pPr>
        <w:numPr>
          <w:ilvl w:val="1"/>
          <w:numId w:val="32"/>
        </w:numPr>
        <w:spacing w:line="360" w:lineRule="auto"/>
        <w:jc w:val="both"/>
        <w:rPr>
          <w:rFonts w:ascii="Tahoma" w:hAnsi="Tahoma" w:cs="Tahoma"/>
          <w:lang w:val="es-ES"/>
        </w:rPr>
      </w:pPr>
      <w:r w:rsidRPr="009F2BE3">
        <w:rPr>
          <w:rFonts w:ascii="Tahoma" w:hAnsi="Tahoma" w:cs="Tahoma"/>
          <w:lang w:val="es-ES"/>
        </w:rPr>
        <w:t xml:space="preserve">Peningkatan Sarana Prasarana, Pemantapan Aparatur dan Birokrasi Pemerintahan, </w:t>
      </w:r>
    </w:p>
    <w:p w:rsidR="009F2BE3" w:rsidRPr="009F2BE3" w:rsidRDefault="009F2BE3" w:rsidP="009F2BE3">
      <w:pPr>
        <w:numPr>
          <w:ilvl w:val="1"/>
          <w:numId w:val="32"/>
        </w:numPr>
        <w:spacing w:line="360" w:lineRule="auto"/>
        <w:jc w:val="both"/>
        <w:rPr>
          <w:rFonts w:ascii="Tahoma" w:hAnsi="Tahoma" w:cs="Tahoma"/>
          <w:lang w:val="es-ES"/>
        </w:rPr>
      </w:pPr>
      <w:r w:rsidRPr="009F2BE3">
        <w:rPr>
          <w:rFonts w:ascii="Tahoma" w:hAnsi="Tahoma" w:cs="Tahoma"/>
          <w:lang w:val="es-ES"/>
        </w:rPr>
        <w:t xml:space="preserve">Peningkatan dan Pemantapan Pembangunan Ekonomi Berdaya Saing, </w:t>
      </w:r>
    </w:p>
    <w:p w:rsidR="009F2BE3" w:rsidRPr="009F2BE3" w:rsidRDefault="009F2BE3" w:rsidP="009F2BE3">
      <w:pPr>
        <w:numPr>
          <w:ilvl w:val="1"/>
          <w:numId w:val="32"/>
        </w:numPr>
        <w:spacing w:line="360" w:lineRule="auto"/>
        <w:jc w:val="both"/>
        <w:rPr>
          <w:rFonts w:ascii="Tahoma" w:hAnsi="Tahoma" w:cs="Tahoma"/>
          <w:lang w:val="es-ES"/>
        </w:rPr>
      </w:pPr>
      <w:r w:rsidRPr="009F2BE3">
        <w:rPr>
          <w:rFonts w:ascii="Tahoma" w:hAnsi="Tahoma" w:cs="Tahoma"/>
          <w:lang w:val="es-ES"/>
        </w:rPr>
        <w:t xml:space="preserve">Peningkatan Kualitas Sumberdaya Manusia, dan </w:t>
      </w:r>
    </w:p>
    <w:p w:rsidR="009F2BE3" w:rsidRPr="009F2BE3" w:rsidRDefault="009F2BE3" w:rsidP="009F2BE3">
      <w:pPr>
        <w:numPr>
          <w:ilvl w:val="1"/>
          <w:numId w:val="32"/>
        </w:numPr>
        <w:spacing w:line="360" w:lineRule="auto"/>
        <w:jc w:val="both"/>
        <w:rPr>
          <w:rFonts w:ascii="Tahoma" w:hAnsi="Tahoma" w:cs="Tahoma"/>
          <w:lang w:val="es-ES"/>
        </w:rPr>
      </w:pPr>
      <w:r w:rsidRPr="009F2BE3">
        <w:rPr>
          <w:rFonts w:ascii="Tahoma" w:hAnsi="Tahoma" w:cs="Tahoma"/>
          <w:lang w:val="es-ES"/>
        </w:rPr>
        <w:t>Peningkatan Kesejahteraaan Rakyat.</w:t>
      </w:r>
    </w:p>
    <w:p w:rsidR="009F2BE3" w:rsidRDefault="009F2BE3" w:rsidP="00F96BFC">
      <w:pPr>
        <w:spacing w:line="360" w:lineRule="auto"/>
        <w:ind w:left="1418" w:firstLine="720"/>
        <w:jc w:val="both"/>
        <w:rPr>
          <w:rFonts w:ascii="Tahoma" w:hAnsi="Tahoma" w:cs="Tahoma"/>
          <w:lang w:val="id-ID"/>
        </w:rPr>
      </w:pPr>
    </w:p>
    <w:p w:rsidR="00F316AF" w:rsidRDefault="00774D1E" w:rsidP="00F96BFC">
      <w:pPr>
        <w:spacing w:line="360" w:lineRule="auto"/>
        <w:ind w:left="1418" w:firstLine="720"/>
        <w:jc w:val="both"/>
        <w:rPr>
          <w:rFonts w:ascii="Tahoma" w:hAnsi="Tahoma" w:cs="Tahoma"/>
        </w:rPr>
      </w:pPr>
      <w:r w:rsidRPr="00774D1E">
        <w:rPr>
          <w:rFonts w:ascii="Tahoma" w:hAnsi="Tahoma" w:cs="Tahoma"/>
        </w:rPr>
        <w:t>Sejalan dengan upaya pencapaian sasaran prioritas pembangunan nasional</w:t>
      </w:r>
      <w:r>
        <w:rPr>
          <w:rFonts w:ascii="Tahoma" w:hAnsi="Tahoma" w:cs="Tahoma"/>
        </w:rPr>
        <w:t xml:space="preserve"> </w:t>
      </w:r>
      <w:r w:rsidR="009F2BE3">
        <w:rPr>
          <w:rFonts w:ascii="Tahoma" w:hAnsi="Tahoma" w:cs="Tahoma"/>
          <w:lang w:val="id-ID"/>
        </w:rPr>
        <w:t>dan Provinsi Riau serta</w:t>
      </w:r>
      <w:r>
        <w:rPr>
          <w:rFonts w:ascii="Tahoma" w:hAnsi="Tahoma" w:cs="Tahoma"/>
        </w:rPr>
        <w:t xml:space="preserve"> b</w:t>
      </w:r>
      <w:r w:rsidR="00F316AF" w:rsidRPr="00157D3D">
        <w:rPr>
          <w:rFonts w:ascii="Tahoma" w:hAnsi="Tahoma" w:cs="Tahoma"/>
          <w:lang w:val="id-ID"/>
        </w:rPr>
        <w:t xml:space="preserve">erdasarkan isu srategis yang menjadi permasalahan pokok untuk ditangani </w:t>
      </w:r>
      <w:r w:rsidR="009E2A82" w:rsidRPr="00157D3D">
        <w:rPr>
          <w:rFonts w:ascii="Tahoma" w:hAnsi="Tahoma" w:cs="Tahoma"/>
          <w:lang w:val="id-ID"/>
        </w:rPr>
        <w:t xml:space="preserve">di Kabupaten Kepulauan Meranti </w:t>
      </w:r>
      <w:r w:rsidR="00F316AF" w:rsidRPr="00157D3D">
        <w:rPr>
          <w:rFonts w:ascii="Tahoma" w:hAnsi="Tahoma" w:cs="Tahoma"/>
          <w:lang w:val="id-ID"/>
        </w:rPr>
        <w:t xml:space="preserve">melalui pelaksanaan pembangunan maka kebijakan pembangunan yang menjadi prioritas </w:t>
      </w:r>
      <w:r w:rsidR="007025F5">
        <w:rPr>
          <w:rFonts w:ascii="Tahoma" w:hAnsi="Tahoma" w:cs="Tahoma"/>
        </w:rPr>
        <w:t>pembangunan daerah</w:t>
      </w:r>
      <w:r w:rsidR="007025F5" w:rsidRPr="00157D3D">
        <w:rPr>
          <w:rFonts w:ascii="Tahoma" w:hAnsi="Tahoma" w:cs="Tahoma"/>
          <w:lang w:val="id-ID"/>
        </w:rPr>
        <w:t xml:space="preserve"> </w:t>
      </w:r>
      <w:r w:rsidR="00C06B3A" w:rsidRPr="00157D3D">
        <w:rPr>
          <w:rFonts w:ascii="Tahoma" w:hAnsi="Tahoma" w:cs="Tahoma"/>
          <w:lang w:val="id-ID"/>
        </w:rPr>
        <w:t xml:space="preserve">di Kabupaten Kepulauan Meranti </w:t>
      </w:r>
      <w:proofErr w:type="gramStart"/>
      <w:r w:rsidR="00DB6E28">
        <w:rPr>
          <w:rFonts w:ascii="Tahoma" w:hAnsi="Tahoma" w:cs="Tahoma"/>
        </w:rPr>
        <w:t>adalah</w:t>
      </w:r>
      <w:r w:rsidR="008333ED">
        <w:rPr>
          <w:rFonts w:ascii="Tahoma" w:hAnsi="Tahoma" w:cs="Tahoma"/>
        </w:rPr>
        <w:t xml:space="preserve"> </w:t>
      </w:r>
      <w:r w:rsidR="00F316AF" w:rsidRPr="00157D3D">
        <w:rPr>
          <w:rFonts w:ascii="Tahoma" w:hAnsi="Tahoma" w:cs="Tahoma"/>
          <w:lang w:val="id-ID"/>
        </w:rPr>
        <w:t>:</w:t>
      </w:r>
      <w:proofErr w:type="gramEnd"/>
    </w:p>
    <w:p w:rsidR="00820F77" w:rsidRPr="00731473" w:rsidRDefault="00820F77" w:rsidP="00542C88">
      <w:pPr>
        <w:numPr>
          <w:ilvl w:val="0"/>
          <w:numId w:val="16"/>
        </w:numPr>
        <w:autoSpaceDE w:val="0"/>
        <w:autoSpaceDN w:val="0"/>
        <w:adjustRightInd w:val="0"/>
        <w:spacing w:line="360" w:lineRule="auto"/>
        <w:jc w:val="both"/>
        <w:rPr>
          <w:rFonts w:ascii="Tahoma" w:hAnsi="Tahoma" w:cs="Tahoma"/>
        </w:rPr>
      </w:pPr>
      <w:r w:rsidRPr="00731473">
        <w:rPr>
          <w:rFonts w:ascii="Tahoma" w:hAnsi="Tahoma" w:cs="Tahoma"/>
        </w:rPr>
        <w:t>Penataan Birokrasi Kepemerintahan Yang Efisien dan Efektif</w:t>
      </w:r>
      <w:r w:rsidRPr="00731473">
        <w:rPr>
          <w:rFonts w:ascii="Tahoma" w:hAnsi="Tahoma" w:cs="Tahoma"/>
          <w:lang w:val="id-ID"/>
        </w:rPr>
        <w:t xml:space="preserve">, </w:t>
      </w:r>
      <w:r w:rsidRPr="00731473">
        <w:rPr>
          <w:rFonts w:ascii="Tahoma" w:hAnsi="Tahoma" w:cs="Tahoma"/>
        </w:rPr>
        <w:t xml:space="preserve">dengan program </w:t>
      </w:r>
      <w:r w:rsidRPr="00731473">
        <w:rPr>
          <w:rFonts w:ascii="Tahoma" w:hAnsi="Tahoma" w:cs="Tahoma"/>
          <w:lang w:val="id-ID"/>
        </w:rPr>
        <w:t>antara lain :</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rPr>
        <w:t>Program Pengembangan Data/ Informasi</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rPr>
        <w:t>Program Perencanaan Pembangunan Daerah</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lang w:val="id-ID"/>
        </w:rPr>
        <w:t>Program Perencanaan Pengembangan wilayah strategis dan cepat tumbuh</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rPr>
        <w:t>Program perencanaan  pembangunan ekonomi Daerah</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lang w:val="id-ID"/>
        </w:rPr>
        <w:t>Program perencanaan  Tata Ruang</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lang w:val="id-ID"/>
        </w:rPr>
        <w:t>Program perencanaan prasarana wilayah dan sumber daya alam</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lang w:val="id-ID"/>
        </w:rPr>
        <w:lastRenderedPageBreak/>
        <w:t>Program Perencanaan Sosial Budaya</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lang w:val="id-ID"/>
        </w:rPr>
        <w:t>Program Perencanaan Pengembangan Kota-kota menengah dan besar</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lang w:val="id-ID"/>
        </w:rPr>
        <w:t>Program Penyiapan potensi sumberdaya, sarana dan prasarana daerah</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Peningkatan Sistem Pengawasan Internal Pengendalian Pelaksanaan Kebijakan Kepala Daerah</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Peningkatan Pelayanan</w:t>
      </w:r>
      <w:r w:rsidRPr="00731473">
        <w:rPr>
          <w:rFonts w:ascii="Tahoma" w:hAnsi="Tahoma" w:cs="Tahoma"/>
        </w:rPr>
        <w:t xml:space="preserve"> </w:t>
      </w:r>
      <w:r w:rsidRPr="00731473">
        <w:rPr>
          <w:rFonts w:ascii="Tahoma" w:hAnsi="Tahoma" w:cs="Tahoma"/>
          <w:lang w:val="id-ID"/>
        </w:rPr>
        <w:t>Kedinasan KDH/WKDH</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Peningkatan dan Pengembangan Pengelolaan Keuangan Daerah</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Penataan Penguasaan</w:t>
      </w:r>
      <w:r w:rsidRPr="00731473">
        <w:rPr>
          <w:rFonts w:ascii="Tahoma" w:hAnsi="Tahoma" w:cs="Tahoma"/>
        </w:rPr>
        <w:t xml:space="preserve"> Pemilihan, Penggunaan dan pemanfaatan Tanah</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rPr>
        <w:t>Program Pengembangan Sistem Informasi Pertanahan</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Penataan Wilayah</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Penataan Peratutan  Perundangan- Undangan</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Peningkatan Kerjasama Antar Pemda</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Penataan Daerah Otonomi Baru</w:t>
      </w:r>
    </w:p>
    <w:p w:rsidR="008D27AA"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Peningkatan Kapasitas Sumber Daya Aparatur</w:t>
      </w:r>
    </w:p>
    <w:p w:rsidR="008D27AA"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Pembinaan dan  Pengembangan Aparatur</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w:t>
      </w:r>
      <w:r w:rsidRPr="00731473">
        <w:rPr>
          <w:rFonts w:ascii="Tahoma" w:hAnsi="Tahoma" w:cs="Tahoma"/>
        </w:rPr>
        <w:t>rogram</w:t>
      </w:r>
      <w:r w:rsidRPr="00731473">
        <w:rPr>
          <w:rFonts w:ascii="Tahoma" w:hAnsi="Tahoma" w:cs="Tahoma"/>
          <w:lang w:val="id-ID"/>
        </w:rPr>
        <w:t xml:space="preserve"> P</w:t>
      </w:r>
      <w:r w:rsidRPr="00731473">
        <w:rPr>
          <w:rFonts w:ascii="Tahoma" w:hAnsi="Tahoma" w:cs="Tahoma"/>
        </w:rPr>
        <w:t>erbaikan</w:t>
      </w:r>
      <w:r w:rsidRPr="00731473">
        <w:rPr>
          <w:rFonts w:ascii="Tahoma" w:hAnsi="Tahoma" w:cs="Tahoma"/>
          <w:lang w:val="id-ID"/>
        </w:rPr>
        <w:t xml:space="preserve"> S</w:t>
      </w:r>
      <w:r w:rsidRPr="00731473">
        <w:rPr>
          <w:rFonts w:ascii="Tahoma" w:hAnsi="Tahoma" w:cs="Tahoma"/>
        </w:rPr>
        <w:t>istem</w:t>
      </w:r>
      <w:r w:rsidRPr="00731473">
        <w:rPr>
          <w:rFonts w:ascii="Tahoma" w:hAnsi="Tahoma" w:cs="Tahoma"/>
          <w:lang w:val="id-ID"/>
        </w:rPr>
        <w:t xml:space="preserve"> </w:t>
      </w:r>
      <w:r w:rsidRPr="00731473">
        <w:rPr>
          <w:rFonts w:ascii="Tahoma" w:hAnsi="Tahoma" w:cs="Tahoma"/>
        </w:rPr>
        <w:t>dministrasi</w:t>
      </w:r>
      <w:r w:rsidRPr="00731473">
        <w:rPr>
          <w:rFonts w:ascii="Tahoma" w:hAnsi="Tahoma" w:cs="Tahoma"/>
          <w:lang w:val="id-ID"/>
        </w:rPr>
        <w:t xml:space="preserve"> K</w:t>
      </w:r>
      <w:r w:rsidRPr="00731473">
        <w:rPr>
          <w:rFonts w:ascii="Tahoma" w:hAnsi="Tahoma" w:cs="Tahoma"/>
        </w:rPr>
        <w:t>earsipan</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rPr>
        <w:t>Program Peningkatan Keamanan dan Kenyamanan Lingkungan</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Pengembangan Wawasan Kebangsaan</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rPr>
        <w:t xml:space="preserve">Program </w:t>
      </w:r>
      <w:r w:rsidRPr="00731473">
        <w:rPr>
          <w:rFonts w:ascii="Tahoma" w:hAnsi="Tahoma" w:cs="Tahoma"/>
          <w:lang w:val="id-ID"/>
        </w:rPr>
        <w:t>Pengembangan Wawasan Kebangsaan</w:t>
      </w:r>
      <w:r w:rsidRPr="00731473">
        <w:rPr>
          <w:rFonts w:ascii="Tahoma" w:hAnsi="Tahoma" w:cs="Tahoma"/>
        </w:rPr>
        <w:t xml:space="preserve"> </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Kemitraan pengembangan wawasan kebangsaan</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Pemberdayaan masyarakat untuk menjaga ketertiban dan keamanan</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Peningkatan pemberantasan penyakit masyarakat (Pekat)</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rPr>
        <w:t xml:space="preserve">Program </w:t>
      </w:r>
      <w:r w:rsidRPr="00731473">
        <w:rPr>
          <w:rFonts w:ascii="Tahoma" w:hAnsi="Tahoma" w:cs="Tahoma"/>
          <w:lang w:val="id-ID"/>
        </w:rPr>
        <w:t>Pendidikan politik masyarakat</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Pencegahan dini dan penanggulangan korban bencana alam</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Penataan Administrasi Kependudukan</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rPr>
        <w:t xml:space="preserve">Program </w:t>
      </w:r>
      <w:r w:rsidRPr="00731473">
        <w:rPr>
          <w:rFonts w:ascii="Tahoma" w:hAnsi="Tahoma" w:cs="Tahoma"/>
          <w:lang w:val="id-ID"/>
        </w:rPr>
        <w:t>Peningkatan dan pengembangan  pengelolaan keuangan daerah</w:t>
      </w:r>
    </w:p>
    <w:p w:rsidR="009E2C6C" w:rsidRPr="00731473" w:rsidRDefault="009E2C6C"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lang w:val="id-ID"/>
        </w:rPr>
        <w:lastRenderedPageBreak/>
        <w:t>Program Peningkatan Penerimaan Daerah</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rPr>
        <w:t xml:space="preserve">Program </w:t>
      </w:r>
      <w:r w:rsidRPr="00731473">
        <w:rPr>
          <w:rFonts w:ascii="Tahoma" w:hAnsi="Tahoma" w:cs="Tahoma"/>
          <w:lang w:val="id-ID"/>
        </w:rPr>
        <w:t>Peningkatan kapasitas lembaga perwakilan daerah</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lang w:val="id-ID"/>
        </w:rPr>
        <w:t>Program Kerjasama Informasi Dan Media Masa</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lang w:val="id-ID"/>
        </w:rPr>
      </w:pPr>
      <w:r w:rsidRPr="00731473">
        <w:rPr>
          <w:rFonts w:ascii="Tahoma" w:hAnsi="Tahoma" w:cs="Tahoma"/>
          <w:lang w:val="id-ID"/>
        </w:rPr>
        <w:t>P</w:t>
      </w:r>
      <w:r w:rsidRPr="00731473">
        <w:rPr>
          <w:rFonts w:ascii="Tahoma" w:hAnsi="Tahoma" w:cs="Tahoma"/>
        </w:rPr>
        <w:t>rogram</w:t>
      </w:r>
      <w:r w:rsidRPr="00731473">
        <w:rPr>
          <w:rFonts w:ascii="Tahoma" w:hAnsi="Tahoma" w:cs="Tahoma"/>
          <w:lang w:val="id-ID"/>
        </w:rPr>
        <w:t xml:space="preserve"> P</w:t>
      </w:r>
      <w:r w:rsidRPr="00731473">
        <w:rPr>
          <w:rFonts w:ascii="Tahoma" w:hAnsi="Tahoma" w:cs="Tahoma"/>
        </w:rPr>
        <w:t>embinaan dan</w:t>
      </w:r>
      <w:r w:rsidRPr="00731473">
        <w:rPr>
          <w:rFonts w:ascii="Tahoma" w:hAnsi="Tahoma" w:cs="Tahoma"/>
          <w:lang w:val="id-ID"/>
        </w:rPr>
        <w:t xml:space="preserve"> P</w:t>
      </w:r>
      <w:r w:rsidRPr="00731473">
        <w:rPr>
          <w:rFonts w:ascii="Tahoma" w:hAnsi="Tahoma" w:cs="Tahoma"/>
        </w:rPr>
        <w:t>engawasan</w:t>
      </w:r>
      <w:r w:rsidRPr="00731473">
        <w:rPr>
          <w:rFonts w:ascii="Tahoma" w:hAnsi="Tahoma" w:cs="Tahoma"/>
          <w:lang w:val="id-ID"/>
        </w:rPr>
        <w:t xml:space="preserve"> B</w:t>
      </w:r>
      <w:r w:rsidRPr="00731473">
        <w:rPr>
          <w:rFonts w:ascii="Tahoma" w:hAnsi="Tahoma" w:cs="Tahoma"/>
        </w:rPr>
        <w:t xml:space="preserve">idang </w:t>
      </w:r>
      <w:r w:rsidRPr="00731473">
        <w:rPr>
          <w:rFonts w:ascii="Tahoma" w:hAnsi="Tahoma" w:cs="Tahoma"/>
          <w:lang w:val="id-ID"/>
        </w:rPr>
        <w:t>P</w:t>
      </w:r>
      <w:r w:rsidRPr="00731473">
        <w:rPr>
          <w:rFonts w:ascii="Tahoma" w:hAnsi="Tahoma" w:cs="Tahoma"/>
        </w:rPr>
        <w:t>ertambangan</w:t>
      </w:r>
    </w:p>
    <w:p w:rsidR="008819D1" w:rsidRPr="00731473" w:rsidRDefault="008819D1"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peningkatan kapasitas aparatur pemerintah desa</w:t>
      </w:r>
    </w:p>
    <w:p w:rsidR="008819D1" w:rsidRPr="00020AD3" w:rsidRDefault="008819D1" w:rsidP="00542C88">
      <w:pPr>
        <w:numPr>
          <w:ilvl w:val="0"/>
          <w:numId w:val="23"/>
        </w:numPr>
        <w:autoSpaceDE w:val="0"/>
        <w:autoSpaceDN w:val="0"/>
        <w:adjustRightInd w:val="0"/>
        <w:spacing w:line="360" w:lineRule="auto"/>
        <w:ind w:left="2160"/>
        <w:jc w:val="both"/>
        <w:rPr>
          <w:rFonts w:ascii="Tahoma" w:hAnsi="Tahoma" w:cs="Tahoma"/>
        </w:rPr>
      </w:pPr>
      <w:r w:rsidRPr="00731473">
        <w:rPr>
          <w:rFonts w:ascii="Tahoma" w:hAnsi="Tahoma" w:cs="Tahoma"/>
          <w:lang w:val="id-ID"/>
        </w:rPr>
        <w:t>Program Peningkatan dan  Pengembangan Pengelolaan Keuangan Daerah</w:t>
      </w:r>
    </w:p>
    <w:p w:rsidR="00020AD3" w:rsidRPr="00731473" w:rsidRDefault="00020AD3" w:rsidP="00020AD3">
      <w:pPr>
        <w:autoSpaceDE w:val="0"/>
        <w:autoSpaceDN w:val="0"/>
        <w:adjustRightInd w:val="0"/>
        <w:spacing w:line="360" w:lineRule="auto"/>
        <w:ind w:left="2160"/>
        <w:jc w:val="both"/>
        <w:rPr>
          <w:rFonts w:ascii="Tahoma" w:hAnsi="Tahoma" w:cs="Tahoma"/>
        </w:rPr>
      </w:pPr>
    </w:p>
    <w:p w:rsidR="00820F77" w:rsidRPr="00731473" w:rsidRDefault="00820F77" w:rsidP="00542C88">
      <w:pPr>
        <w:numPr>
          <w:ilvl w:val="0"/>
          <w:numId w:val="16"/>
        </w:numPr>
        <w:autoSpaceDE w:val="0"/>
        <w:autoSpaceDN w:val="0"/>
        <w:adjustRightInd w:val="0"/>
        <w:spacing w:line="360" w:lineRule="auto"/>
        <w:jc w:val="both"/>
        <w:rPr>
          <w:rFonts w:ascii="Tahoma" w:hAnsi="Tahoma" w:cs="Tahoma"/>
        </w:rPr>
      </w:pPr>
      <w:r w:rsidRPr="00731473">
        <w:rPr>
          <w:rFonts w:ascii="Tahoma" w:hAnsi="Tahoma" w:cs="Tahoma"/>
        </w:rPr>
        <w:t>Menurunkan Tingkat Kemiskinan Melalui Swasembada Hasil-Hasil Pertanian, Perikanan Dan Peternakan</w:t>
      </w:r>
      <w:r w:rsidRPr="00731473">
        <w:rPr>
          <w:rFonts w:ascii="Tahoma" w:hAnsi="Tahoma" w:cs="Tahoma"/>
          <w:lang w:val="id-ID"/>
        </w:rPr>
        <w:t xml:space="preserve">, </w:t>
      </w:r>
      <w:r w:rsidRPr="00731473">
        <w:rPr>
          <w:rFonts w:ascii="Tahoma" w:hAnsi="Tahoma" w:cs="Tahoma"/>
        </w:rPr>
        <w:t xml:space="preserve">dengan program </w:t>
      </w:r>
      <w:r w:rsidRPr="00731473">
        <w:rPr>
          <w:rFonts w:ascii="Tahoma" w:hAnsi="Tahoma" w:cs="Tahoma"/>
          <w:lang w:val="id-ID"/>
        </w:rPr>
        <w:t>antara lain:</w:t>
      </w:r>
    </w:p>
    <w:p w:rsidR="008819D1" w:rsidRPr="00731473" w:rsidRDefault="008819D1" w:rsidP="00542C88">
      <w:pPr>
        <w:pStyle w:val="ListParagraph"/>
        <w:numPr>
          <w:ilvl w:val="0"/>
          <w:numId w:val="24"/>
        </w:numPr>
        <w:spacing w:line="360" w:lineRule="auto"/>
        <w:ind w:left="2160"/>
        <w:jc w:val="both"/>
        <w:rPr>
          <w:rFonts w:ascii="Tahoma" w:hAnsi="Tahoma" w:cs="Tahoma"/>
          <w:lang w:val="id-ID"/>
        </w:rPr>
      </w:pPr>
      <w:r w:rsidRPr="00731473">
        <w:rPr>
          <w:rFonts w:ascii="Tahoma" w:hAnsi="Tahoma" w:cs="Tahoma"/>
          <w:lang w:val="id-ID"/>
        </w:rPr>
        <w:t>Program Peningkatan Produksi Pertanian/Perkebunan</w:t>
      </w:r>
    </w:p>
    <w:p w:rsidR="008819D1" w:rsidRPr="00731473" w:rsidRDefault="008819D1" w:rsidP="00542C88">
      <w:pPr>
        <w:pStyle w:val="ListParagraph"/>
        <w:numPr>
          <w:ilvl w:val="0"/>
          <w:numId w:val="24"/>
        </w:numPr>
        <w:spacing w:line="360" w:lineRule="auto"/>
        <w:ind w:left="2160"/>
        <w:jc w:val="both"/>
        <w:rPr>
          <w:rFonts w:ascii="Tahoma" w:hAnsi="Tahoma" w:cs="Tahoma"/>
          <w:lang w:val="id-ID"/>
        </w:rPr>
      </w:pPr>
      <w:r w:rsidRPr="00731473">
        <w:rPr>
          <w:rFonts w:ascii="Tahoma" w:hAnsi="Tahoma" w:cs="Tahoma"/>
          <w:lang w:val="id-ID"/>
        </w:rPr>
        <w:t>Program Peningkatan Ketahanan Pangan</w:t>
      </w:r>
    </w:p>
    <w:p w:rsidR="008819D1" w:rsidRPr="00731473" w:rsidRDefault="008819D1" w:rsidP="00542C88">
      <w:pPr>
        <w:pStyle w:val="ListParagraph"/>
        <w:numPr>
          <w:ilvl w:val="0"/>
          <w:numId w:val="24"/>
        </w:numPr>
        <w:spacing w:line="360" w:lineRule="auto"/>
        <w:ind w:left="2160"/>
        <w:jc w:val="both"/>
        <w:rPr>
          <w:rFonts w:ascii="Tahoma" w:hAnsi="Tahoma" w:cs="Tahoma"/>
        </w:rPr>
      </w:pPr>
      <w:r w:rsidRPr="00731473">
        <w:rPr>
          <w:rFonts w:ascii="Tahoma" w:hAnsi="Tahoma" w:cs="Tahoma"/>
        </w:rPr>
        <w:t>Program Peningkatan Ketahan</w:t>
      </w:r>
      <w:r w:rsidRPr="00731473">
        <w:rPr>
          <w:rFonts w:ascii="Tahoma" w:hAnsi="Tahoma" w:cs="Tahoma"/>
          <w:lang w:val="id-ID"/>
        </w:rPr>
        <w:t>an</w:t>
      </w:r>
      <w:r w:rsidRPr="00731473">
        <w:rPr>
          <w:rFonts w:ascii="Tahoma" w:hAnsi="Tahoma" w:cs="Tahoma"/>
        </w:rPr>
        <w:t xml:space="preserve"> Pangan</w:t>
      </w:r>
    </w:p>
    <w:p w:rsidR="008819D1" w:rsidRPr="00731473" w:rsidRDefault="008819D1" w:rsidP="00542C88">
      <w:pPr>
        <w:pStyle w:val="ListParagraph"/>
        <w:numPr>
          <w:ilvl w:val="0"/>
          <w:numId w:val="24"/>
        </w:numPr>
        <w:spacing w:line="360" w:lineRule="auto"/>
        <w:ind w:left="2160"/>
        <w:jc w:val="both"/>
        <w:rPr>
          <w:rFonts w:ascii="Tahoma" w:hAnsi="Tahoma" w:cs="Tahoma"/>
          <w:lang w:val="id-ID"/>
        </w:rPr>
      </w:pPr>
      <w:r w:rsidRPr="00731473">
        <w:rPr>
          <w:rFonts w:ascii="Tahoma" w:hAnsi="Tahoma" w:cs="Tahoma"/>
          <w:lang w:val="id-ID"/>
        </w:rPr>
        <w:t>Program Peningkatan Penerapan Teknologi Pertanian/Perkebunan</w:t>
      </w:r>
    </w:p>
    <w:p w:rsidR="008819D1" w:rsidRPr="00731473" w:rsidRDefault="008819D1" w:rsidP="00542C88">
      <w:pPr>
        <w:pStyle w:val="ListParagraph"/>
        <w:numPr>
          <w:ilvl w:val="0"/>
          <w:numId w:val="24"/>
        </w:numPr>
        <w:spacing w:line="360" w:lineRule="auto"/>
        <w:ind w:left="2160"/>
        <w:jc w:val="both"/>
        <w:rPr>
          <w:rFonts w:ascii="Tahoma" w:hAnsi="Tahoma" w:cs="Tahoma"/>
          <w:lang w:val="id-ID"/>
        </w:rPr>
      </w:pPr>
      <w:r w:rsidRPr="00731473">
        <w:rPr>
          <w:rFonts w:ascii="Tahoma" w:hAnsi="Tahoma" w:cs="Tahoma"/>
          <w:lang w:val="id-ID"/>
        </w:rPr>
        <w:t>Program Peningkatan Ketahanan Pangan / Perkebunan</w:t>
      </w:r>
    </w:p>
    <w:p w:rsidR="008819D1" w:rsidRPr="00731473" w:rsidRDefault="008819D1" w:rsidP="00542C88">
      <w:pPr>
        <w:pStyle w:val="ListParagraph"/>
        <w:numPr>
          <w:ilvl w:val="0"/>
          <w:numId w:val="24"/>
        </w:numPr>
        <w:spacing w:line="360" w:lineRule="auto"/>
        <w:ind w:left="2160"/>
        <w:jc w:val="both"/>
        <w:rPr>
          <w:rFonts w:ascii="Tahoma" w:hAnsi="Tahoma" w:cs="Tahoma"/>
          <w:lang w:val="id-ID"/>
        </w:rPr>
      </w:pPr>
      <w:r w:rsidRPr="00731473">
        <w:rPr>
          <w:rFonts w:ascii="Tahoma" w:hAnsi="Tahoma" w:cs="Tahoma"/>
          <w:lang w:val="id-ID"/>
        </w:rPr>
        <w:t>Program Peningkatan Produksi Pertanian / Perkebunan</w:t>
      </w:r>
    </w:p>
    <w:p w:rsidR="008819D1" w:rsidRPr="00731473" w:rsidRDefault="008819D1" w:rsidP="00542C88">
      <w:pPr>
        <w:pStyle w:val="ListParagraph"/>
        <w:numPr>
          <w:ilvl w:val="0"/>
          <w:numId w:val="24"/>
        </w:numPr>
        <w:spacing w:line="360" w:lineRule="auto"/>
        <w:ind w:left="2160"/>
        <w:jc w:val="both"/>
        <w:rPr>
          <w:rFonts w:ascii="Tahoma" w:hAnsi="Tahoma" w:cs="Tahoma"/>
          <w:lang w:val="id-ID"/>
        </w:rPr>
      </w:pPr>
      <w:r w:rsidRPr="00731473">
        <w:rPr>
          <w:rFonts w:ascii="Tahoma" w:hAnsi="Tahoma" w:cs="Tahoma"/>
          <w:lang w:val="id-ID"/>
        </w:rPr>
        <w:t>Program Peningkatan Kesejahteraan Petani</w:t>
      </w:r>
    </w:p>
    <w:p w:rsidR="008819D1" w:rsidRPr="00731473" w:rsidRDefault="008819D1" w:rsidP="00542C88">
      <w:pPr>
        <w:pStyle w:val="ListParagraph"/>
        <w:numPr>
          <w:ilvl w:val="0"/>
          <w:numId w:val="24"/>
        </w:numPr>
        <w:spacing w:line="360" w:lineRule="auto"/>
        <w:ind w:left="2160"/>
        <w:jc w:val="both"/>
        <w:rPr>
          <w:rFonts w:ascii="Tahoma" w:hAnsi="Tahoma" w:cs="Tahoma"/>
          <w:lang w:val="id-ID"/>
        </w:rPr>
      </w:pPr>
      <w:r w:rsidRPr="00731473">
        <w:rPr>
          <w:rFonts w:ascii="Tahoma" w:hAnsi="Tahoma" w:cs="Tahoma"/>
          <w:lang w:val="id-ID"/>
        </w:rPr>
        <w:t>Program Pemberdayaan Penyuluh Pertanian/</w:t>
      </w:r>
      <w:r w:rsidRPr="00731473">
        <w:rPr>
          <w:rFonts w:ascii="Tahoma" w:hAnsi="Tahoma" w:cs="Tahoma"/>
        </w:rPr>
        <w:t xml:space="preserve"> </w:t>
      </w:r>
      <w:r w:rsidRPr="00731473">
        <w:rPr>
          <w:rFonts w:ascii="Tahoma" w:hAnsi="Tahoma" w:cs="Tahoma"/>
          <w:lang w:val="id-ID"/>
        </w:rPr>
        <w:t>Perkebunan Lapangan</w:t>
      </w:r>
    </w:p>
    <w:p w:rsidR="008819D1" w:rsidRPr="00731473" w:rsidRDefault="008819D1" w:rsidP="00741D76">
      <w:pPr>
        <w:pStyle w:val="ListParagraph"/>
        <w:numPr>
          <w:ilvl w:val="0"/>
          <w:numId w:val="24"/>
        </w:numPr>
        <w:spacing w:line="360" w:lineRule="auto"/>
        <w:ind w:left="2160"/>
        <w:jc w:val="both"/>
        <w:rPr>
          <w:rFonts w:ascii="Tahoma" w:hAnsi="Tahoma" w:cs="Tahoma"/>
          <w:lang w:val="id-ID"/>
        </w:rPr>
      </w:pPr>
      <w:r w:rsidRPr="00731473">
        <w:rPr>
          <w:rFonts w:ascii="Tahoma" w:hAnsi="Tahoma" w:cs="Tahoma"/>
          <w:lang w:val="id-ID"/>
        </w:rPr>
        <w:t>Program Peningkatan Penerapan Teknologi Pertanian/</w:t>
      </w:r>
      <w:r w:rsidR="00741D76">
        <w:rPr>
          <w:rFonts w:ascii="Tahoma" w:hAnsi="Tahoma" w:cs="Tahoma"/>
        </w:rPr>
        <w:t xml:space="preserve"> </w:t>
      </w:r>
      <w:r w:rsidRPr="00731473">
        <w:rPr>
          <w:rFonts w:ascii="Tahoma" w:hAnsi="Tahoma" w:cs="Tahoma"/>
          <w:lang w:val="id-ID"/>
        </w:rPr>
        <w:t>Perkebunan</w:t>
      </w:r>
    </w:p>
    <w:p w:rsidR="008819D1" w:rsidRPr="00731473" w:rsidRDefault="008819D1" w:rsidP="00542C88">
      <w:pPr>
        <w:pStyle w:val="ListParagraph"/>
        <w:numPr>
          <w:ilvl w:val="0"/>
          <w:numId w:val="24"/>
        </w:numPr>
        <w:spacing w:line="360" w:lineRule="auto"/>
        <w:ind w:left="2160"/>
        <w:jc w:val="both"/>
        <w:rPr>
          <w:rFonts w:ascii="Tahoma" w:hAnsi="Tahoma" w:cs="Tahoma"/>
          <w:lang w:val="id-ID"/>
        </w:rPr>
      </w:pPr>
      <w:r w:rsidRPr="00731473">
        <w:rPr>
          <w:rFonts w:ascii="Tahoma" w:hAnsi="Tahoma" w:cs="Tahoma"/>
        </w:rPr>
        <w:t xml:space="preserve">Program </w:t>
      </w:r>
      <w:r w:rsidRPr="00731473">
        <w:rPr>
          <w:rFonts w:ascii="Tahoma" w:hAnsi="Tahoma" w:cs="Tahoma"/>
          <w:lang w:val="id-ID"/>
        </w:rPr>
        <w:t>Pengembangan Peningkatan Produksi Peternakan</w:t>
      </w:r>
    </w:p>
    <w:p w:rsidR="008819D1" w:rsidRPr="00731473" w:rsidRDefault="008819D1" w:rsidP="00542C88">
      <w:pPr>
        <w:pStyle w:val="ListParagraph"/>
        <w:numPr>
          <w:ilvl w:val="0"/>
          <w:numId w:val="24"/>
        </w:numPr>
        <w:spacing w:line="360" w:lineRule="auto"/>
        <w:ind w:left="2160"/>
        <w:jc w:val="both"/>
        <w:rPr>
          <w:rFonts w:ascii="Tahoma" w:hAnsi="Tahoma" w:cs="Tahoma"/>
          <w:lang w:val="id-ID"/>
        </w:rPr>
      </w:pPr>
      <w:r w:rsidRPr="00731473">
        <w:rPr>
          <w:rFonts w:ascii="Tahoma" w:hAnsi="Tahoma" w:cs="Tahoma"/>
          <w:lang w:val="id-ID"/>
        </w:rPr>
        <w:t>Program Pencegahan dan Penanggulangan Penyakit Hewan</w:t>
      </w:r>
    </w:p>
    <w:p w:rsidR="008819D1" w:rsidRPr="00731473" w:rsidRDefault="008819D1" w:rsidP="00542C88">
      <w:pPr>
        <w:pStyle w:val="ListParagraph"/>
        <w:numPr>
          <w:ilvl w:val="0"/>
          <w:numId w:val="24"/>
        </w:numPr>
        <w:spacing w:line="360" w:lineRule="auto"/>
        <w:ind w:left="2160"/>
        <w:jc w:val="both"/>
        <w:rPr>
          <w:rFonts w:ascii="Tahoma" w:hAnsi="Tahoma" w:cs="Tahoma"/>
          <w:lang w:val="id-ID"/>
        </w:rPr>
      </w:pPr>
      <w:r w:rsidRPr="00731473">
        <w:rPr>
          <w:rFonts w:ascii="Tahoma" w:hAnsi="Tahoma" w:cs="Tahoma"/>
          <w:lang w:val="id-ID"/>
        </w:rPr>
        <w:t>Program Peningkatan Teknologi Peternakan</w:t>
      </w:r>
    </w:p>
    <w:p w:rsidR="008819D1" w:rsidRPr="00731473" w:rsidRDefault="008819D1" w:rsidP="00542C88">
      <w:pPr>
        <w:pStyle w:val="ListParagraph"/>
        <w:numPr>
          <w:ilvl w:val="0"/>
          <w:numId w:val="24"/>
        </w:numPr>
        <w:spacing w:line="360" w:lineRule="auto"/>
        <w:ind w:left="2160"/>
        <w:jc w:val="both"/>
        <w:rPr>
          <w:rFonts w:ascii="Tahoma" w:hAnsi="Tahoma" w:cs="Tahoma"/>
          <w:bCs/>
          <w:lang w:val="id-ID" w:eastAsia="id-ID"/>
        </w:rPr>
      </w:pPr>
      <w:r w:rsidRPr="00731473">
        <w:rPr>
          <w:rFonts w:ascii="Tahoma" w:hAnsi="Tahoma" w:cs="Tahoma"/>
          <w:lang w:val="id-ID"/>
        </w:rPr>
        <w:t xml:space="preserve">Program </w:t>
      </w:r>
      <w:r w:rsidRPr="00731473">
        <w:rPr>
          <w:rFonts w:ascii="Tahoma" w:hAnsi="Tahoma" w:cs="Tahoma"/>
          <w:bCs/>
          <w:lang w:val="id-ID" w:eastAsia="id-ID"/>
        </w:rPr>
        <w:t>Rehabilitasi Hutan dan Lahan</w:t>
      </w:r>
    </w:p>
    <w:p w:rsidR="008819D1" w:rsidRPr="00731473" w:rsidRDefault="008819D1" w:rsidP="00542C88">
      <w:pPr>
        <w:pStyle w:val="ListParagraph"/>
        <w:numPr>
          <w:ilvl w:val="0"/>
          <w:numId w:val="24"/>
        </w:numPr>
        <w:spacing w:line="360" w:lineRule="auto"/>
        <w:ind w:left="2160"/>
        <w:jc w:val="both"/>
        <w:rPr>
          <w:rFonts w:ascii="Tahoma" w:hAnsi="Tahoma" w:cs="Tahoma"/>
          <w:bCs/>
          <w:lang w:val="id-ID" w:eastAsia="id-ID"/>
        </w:rPr>
      </w:pPr>
      <w:r w:rsidRPr="00731473">
        <w:rPr>
          <w:rFonts w:ascii="Tahoma" w:hAnsi="Tahoma" w:cs="Tahoma"/>
          <w:bCs/>
          <w:lang w:val="id-ID" w:eastAsia="id-ID"/>
        </w:rPr>
        <w:t>Program Konservasi Keanekaragaman Hayati dan Perlindungan Hutan</w:t>
      </w:r>
    </w:p>
    <w:p w:rsidR="008819D1" w:rsidRPr="00731473" w:rsidRDefault="008819D1" w:rsidP="00542C88">
      <w:pPr>
        <w:pStyle w:val="ListParagraph"/>
        <w:numPr>
          <w:ilvl w:val="0"/>
          <w:numId w:val="24"/>
        </w:numPr>
        <w:spacing w:line="360" w:lineRule="auto"/>
        <w:ind w:left="2160"/>
        <w:jc w:val="both"/>
        <w:rPr>
          <w:rFonts w:ascii="Tahoma" w:hAnsi="Tahoma" w:cs="Tahoma"/>
          <w:bCs/>
          <w:lang w:val="id-ID" w:eastAsia="id-ID"/>
        </w:rPr>
      </w:pPr>
      <w:r w:rsidRPr="00731473">
        <w:rPr>
          <w:rFonts w:ascii="Tahoma" w:hAnsi="Tahoma" w:cs="Tahoma"/>
          <w:bCs/>
          <w:lang w:val="id-ID" w:eastAsia="id-ID"/>
        </w:rPr>
        <w:t>Program Pembinaan dan Penataan Hasil Hutan</w:t>
      </w:r>
    </w:p>
    <w:p w:rsidR="008819D1" w:rsidRPr="00731473" w:rsidRDefault="008819D1" w:rsidP="00542C88">
      <w:pPr>
        <w:pStyle w:val="ListParagraph"/>
        <w:numPr>
          <w:ilvl w:val="0"/>
          <w:numId w:val="24"/>
        </w:numPr>
        <w:spacing w:line="360" w:lineRule="auto"/>
        <w:ind w:left="2160"/>
        <w:jc w:val="both"/>
        <w:rPr>
          <w:rFonts w:ascii="Tahoma" w:hAnsi="Tahoma" w:cs="Tahoma"/>
          <w:bCs/>
          <w:lang w:val="id-ID" w:eastAsia="id-ID"/>
        </w:rPr>
      </w:pPr>
      <w:r w:rsidRPr="00731473">
        <w:rPr>
          <w:rFonts w:ascii="Tahoma" w:hAnsi="Tahoma" w:cs="Tahoma"/>
          <w:bCs/>
          <w:lang w:val="id-ID" w:eastAsia="id-ID"/>
        </w:rPr>
        <w:t>Program Peningkatan Produksi Perkebunan</w:t>
      </w:r>
    </w:p>
    <w:p w:rsidR="008819D1" w:rsidRPr="00731473" w:rsidRDefault="008819D1" w:rsidP="00542C88">
      <w:pPr>
        <w:pStyle w:val="ListParagraph"/>
        <w:numPr>
          <w:ilvl w:val="0"/>
          <w:numId w:val="24"/>
        </w:numPr>
        <w:spacing w:line="360" w:lineRule="auto"/>
        <w:ind w:left="2160"/>
        <w:jc w:val="both"/>
        <w:rPr>
          <w:rFonts w:ascii="Tahoma" w:hAnsi="Tahoma" w:cs="Tahoma"/>
          <w:lang w:val="id-ID"/>
        </w:rPr>
      </w:pPr>
      <w:r w:rsidRPr="00731473">
        <w:rPr>
          <w:rFonts w:ascii="Tahoma" w:hAnsi="Tahoma" w:cs="Tahoma"/>
          <w:bCs/>
          <w:lang w:val="id-ID" w:eastAsia="id-ID"/>
        </w:rPr>
        <w:t>Program Peningkatan Pengembangan Hutan</w:t>
      </w:r>
    </w:p>
    <w:p w:rsidR="008819D1" w:rsidRPr="00731473" w:rsidRDefault="008819D1" w:rsidP="00542C88">
      <w:pPr>
        <w:pStyle w:val="ListParagraph"/>
        <w:numPr>
          <w:ilvl w:val="0"/>
          <w:numId w:val="24"/>
        </w:numPr>
        <w:tabs>
          <w:tab w:val="left" w:pos="993"/>
        </w:tabs>
        <w:spacing w:line="360" w:lineRule="auto"/>
        <w:ind w:left="2160"/>
        <w:jc w:val="both"/>
        <w:rPr>
          <w:rFonts w:ascii="Tahoma" w:hAnsi="Tahoma" w:cs="Tahoma"/>
          <w:lang w:val="id-ID"/>
        </w:rPr>
      </w:pPr>
      <w:r w:rsidRPr="00731473">
        <w:rPr>
          <w:rFonts w:ascii="Tahoma" w:hAnsi="Tahoma" w:cs="Tahoma"/>
          <w:bCs/>
          <w:lang w:eastAsia="id-ID"/>
        </w:rPr>
        <w:t>Program pengembangan budidaya perikanan</w:t>
      </w:r>
    </w:p>
    <w:p w:rsidR="008819D1" w:rsidRPr="00731473" w:rsidRDefault="008819D1" w:rsidP="00542C88">
      <w:pPr>
        <w:pStyle w:val="ListParagraph"/>
        <w:numPr>
          <w:ilvl w:val="0"/>
          <w:numId w:val="24"/>
        </w:numPr>
        <w:tabs>
          <w:tab w:val="left" w:pos="993"/>
        </w:tabs>
        <w:spacing w:line="360" w:lineRule="auto"/>
        <w:ind w:left="2160"/>
        <w:jc w:val="both"/>
        <w:rPr>
          <w:rFonts w:ascii="Tahoma" w:hAnsi="Tahoma" w:cs="Tahoma"/>
          <w:lang w:val="id-ID"/>
        </w:rPr>
      </w:pPr>
      <w:r w:rsidRPr="00731473">
        <w:rPr>
          <w:rFonts w:ascii="Tahoma" w:hAnsi="Tahoma" w:cs="Tahoma"/>
          <w:bCs/>
          <w:lang w:eastAsia="id-ID"/>
        </w:rPr>
        <w:t>Program pengembangan system penyuluhan perikanan</w:t>
      </w:r>
    </w:p>
    <w:p w:rsidR="008819D1" w:rsidRPr="00731473" w:rsidRDefault="008819D1" w:rsidP="00542C88">
      <w:pPr>
        <w:pStyle w:val="ListParagraph"/>
        <w:numPr>
          <w:ilvl w:val="0"/>
          <w:numId w:val="24"/>
        </w:numPr>
        <w:tabs>
          <w:tab w:val="left" w:pos="993"/>
        </w:tabs>
        <w:spacing w:line="360" w:lineRule="auto"/>
        <w:ind w:left="2160"/>
        <w:jc w:val="both"/>
        <w:rPr>
          <w:rFonts w:ascii="Tahoma" w:hAnsi="Tahoma" w:cs="Tahoma"/>
          <w:lang w:val="id-ID"/>
        </w:rPr>
      </w:pPr>
      <w:r w:rsidRPr="00731473">
        <w:rPr>
          <w:rFonts w:ascii="Tahoma" w:hAnsi="Tahoma" w:cs="Tahoma"/>
          <w:bCs/>
          <w:lang w:eastAsia="id-ID"/>
        </w:rPr>
        <w:t>Program pengendalian dan pengembangan perikanan tangkap</w:t>
      </w:r>
    </w:p>
    <w:p w:rsidR="008819D1" w:rsidRPr="00731473" w:rsidRDefault="008819D1" w:rsidP="00542C88">
      <w:pPr>
        <w:pStyle w:val="ListParagraph"/>
        <w:numPr>
          <w:ilvl w:val="0"/>
          <w:numId w:val="24"/>
        </w:numPr>
        <w:tabs>
          <w:tab w:val="left" w:pos="993"/>
        </w:tabs>
        <w:spacing w:line="360" w:lineRule="auto"/>
        <w:ind w:left="2160"/>
        <w:jc w:val="both"/>
        <w:rPr>
          <w:rFonts w:ascii="Tahoma" w:hAnsi="Tahoma" w:cs="Tahoma"/>
          <w:lang w:val="id-ID"/>
        </w:rPr>
      </w:pPr>
      <w:r w:rsidRPr="00731473">
        <w:rPr>
          <w:rFonts w:ascii="Tahoma" w:hAnsi="Tahoma" w:cs="Tahoma"/>
          <w:bCs/>
          <w:lang w:eastAsia="id-ID"/>
        </w:rPr>
        <w:lastRenderedPageBreak/>
        <w:t>Program optimalisasi pengelolaan dan pemasaran produksi perikanan</w:t>
      </w:r>
    </w:p>
    <w:p w:rsidR="008819D1" w:rsidRPr="00731473" w:rsidRDefault="008819D1" w:rsidP="00542C88">
      <w:pPr>
        <w:pStyle w:val="ListParagraph"/>
        <w:numPr>
          <w:ilvl w:val="0"/>
          <w:numId w:val="24"/>
        </w:numPr>
        <w:tabs>
          <w:tab w:val="left" w:pos="993"/>
        </w:tabs>
        <w:spacing w:line="360" w:lineRule="auto"/>
        <w:ind w:left="2160"/>
        <w:jc w:val="both"/>
        <w:rPr>
          <w:rFonts w:ascii="Tahoma" w:hAnsi="Tahoma" w:cs="Tahoma"/>
          <w:lang w:val="id-ID"/>
        </w:rPr>
      </w:pPr>
      <w:r w:rsidRPr="00731473">
        <w:rPr>
          <w:rFonts w:ascii="Tahoma" w:hAnsi="Tahoma" w:cs="Tahoma"/>
          <w:bCs/>
          <w:lang w:eastAsia="id-ID"/>
        </w:rPr>
        <w:t>Program pemberdayaan masyarakat  dalam pengawasan dan pengendalian sumberdaya kelautan</w:t>
      </w:r>
    </w:p>
    <w:p w:rsidR="008819D1" w:rsidRPr="00731473" w:rsidRDefault="008819D1" w:rsidP="00542C88">
      <w:pPr>
        <w:pStyle w:val="ListParagraph"/>
        <w:numPr>
          <w:ilvl w:val="0"/>
          <w:numId w:val="24"/>
        </w:numPr>
        <w:tabs>
          <w:tab w:val="left" w:pos="993"/>
        </w:tabs>
        <w:spacing w:line="360" w:lineRule="auto"/>
        <w:ind w:left="2160"/>
        <w:jc w:val="both"/>
        <w:rPr>
          <w:rFonts w:ascii="Tahoma" w:hAnsi="Tahoma" w:cs="Tahoma"/>
          <w:lang w:val="id-ID"/>
        </w:rPr>
      </w:pPr>
      <w:r w:rsidRPr="00731473">
        <w:rPr>
          <w:rFonts w:ascii="Tahoma" w:hAnsi="Tahoma" w:cs="Tahoma"/>
          <w:bCs/>
          <w:lang w:eastAsia="id-ID"/>
        </w:rPr>
        <w:t>Program pengembangan sumberdaya perikanan dan kelautan</w:t>
      </w:r>
    </w:p>
    <w:p w:rsidR="008819D1" w:rsidRPr="00731473" w:rsidRDefault="008819D1" w:rsidP="00542C88">
      <w:pPr>
        <w:pStyle w:val="ListParagraph"/>
        <w:numPr>
          <w:ilvl w:val="0"/>
          <w:numId w:val="24"/>
        </w:numPr>
        <w:tabs>
          <w:tab w:val="left" w:pos="993"/>
        </w:tabs>
        <w:spacing w:line="360" w:lineRule="auto"/>
        <w:ind w:left="2160"/>
        <w:jc w:val="both"/>
        <w:rPr>
          <w:rFonts w:ascii="Tahoma" w:hAnsi="Tahoma" w:cs="Tahoma"/>
          <w:lang w:val="id-ID"/>
        </w:rPr>
      </w:pPr>
      <w:r w:rsidRPr="00731473">
        <w:rPr>
          <w:rFonts w:ascii="Tahoma" w:hAnsi="Tahoma" w:cs="Tahoma"/>
          <w:bCs/>
          <w:lang w:eastAsia="id-ID"/>
        </w:rPr>
        <w:t>Program informasi perikanan dan kelautan dan pelaporan potensi</w:t>
      </w:r>
    </w:p>
    <w:p w:rsidR="008819D1" w:rsidRPr="00731473" w:rsidRDefault="008819D1" w:rsidP="00542C88">
      <w:pPr>
        <w:pStyle w:val="ListParagraph"/>
        <w:numPr>
          <w:ilvl w:val="0"/>
          <w:numId w:val="24"/>
        </w:numPr>
        <w:tabs>
          <w:tab w:val="left" w:pos="993"/>
        </w:tabs>
        <w:spacing w:line="360" w:lineRule="auto"/>
        <w:ind w:left="2160"/>
        <w:jc w:val="both"/>
        <w:rPr>
          <w:rFonts w:ascii="Tahoma" w:hAnsi="Tahoma" w:cs="Tahoma"/>
          <w:lang w:val="id-ID"/>
        </w:rPr>
      </w:pPr>
      <w:r w:rsidRPr="00731473">
        <w:rPr>
          <w:rFonts w:ascii="Tahoma" w:hAnsi="Tahoma" w:cs="Tahoma"/>
          <w:bCs/>
          <w:lang w:eastAsia="id-ID"/>
        </w:rPr>
        <w:t>Program peningkatan mitigasi bencana alam laut dan prakiraan iklim laut</w:t>
      </w:r>
    </w:p>
    <w:p w:rsidR="008819D1" w:rsidRPr="00731473" w:rsidRDefault="008819D1" w:rsidP="00542C88">
      <w:pPr>
        <w:pStyle w:val="ListParagraph"/>
        <w:numPr>
          <w:ilvl w:val="0"/>
          <w:numId w:val="24"/>
        </w:numPr>
        <w:tabs>
          <w:tab w:val="left" w:pos="993"/>
        </w:tabs>
        <w:spacing w:line="360" w:lineRule="auto"/>
        <w:ind w:left="2160"/>
        <w:jc w:val="both"/>
        <w:rPr>
          <w:rFonts w:ascii="Tahoma" w:hAnsi="Tahoma" w:cs="Tahoma"/>
          <w:lang w:val="id-ID"/>
        </w:rPr>
      </w:pPr>
      <w:r w:rsidRPr="00731473">
        <w:rPr>
          <w:rFonts w:ascii="Tahoma" w:hAnsi="Tahoma" w:cs="Tahoma"/>
          <w:bCs/>
          <w:lang w:eastAsia="id-ID"/>
        </w:rPr>
        <w:t>Program peningkatan kesadaran dan penegakkan hokum dalam pendayagunaan sumberdaya laut</w:t>
      </w:r>
    </w:p>
    <w:p w:rsidR="008819D1" w:rsidRPr="00731473" w:rsidRDefault="008819D1" w:rsidP="00542C88">
      <w:pPr>
        <w:pStyle w:val="ListParagraph"/>
        <w:numPr>
          <w:ilvl w:val="0"/>
          <w:numId w:val="24"/>
        </w:numPr>
        <w:tabs>
          <w:tab w:val="left" w:pos="993"/>
        </w:tabs>
        <w:spacing w:line="360" w:lineRule="auto"/>
        <w:ind w:left="2160"/>
        <w:jc w:val="both"/>
        <w:rPr>
          <w:rFonts w:ascii="Tahoma" w:hAnsi="Tahoma" w:cs="Tahoma"/>
          <w:lang w:val="id-ID"/>
        </w:rPr>
      </w:pPr>
      <w:r w:rsidRPr="00731473">
        <w:rPr>
          <w:rFonts w:ascii="Tahoma" w:hAnsi="Tahoma" w:cs="Tahoma"/>
          <w:bCs/>
          <w:lang w:eastAsia="id-ID"/>
        </w:rPr>
        <w:t>Program pemberdayaan ekonomi masyarakat pesisir</w:t>
      </w:r>
    </w:p>
    <w:p w:rsidR="008819D1" w:rsidRPr="00020AD3" w:rsidRDefault="008819D1" w:rsidP="00542C88">
      <w:pPr>
        <w:pStyle w:val="ListParagraph"/>
        <w:numPr>
          <w:ilvl w:val="0"/>
          <w:numId w:val="24"/>
        </w:numPr>
        <w:tabs>
          <w:tab w:val="left" w:pos="993"/>
        </w:tabs>
        <w:spacing w:line="360" w:lineRule="auto"/>
        <w:ind w:left="2160"/>
        <w:jc w:val="both"/>
        <w:rPr>
          <w:rFonts w:ascii="Tahoma" w:hAnsi="Tahoma" w:cs="Tahoma"/>
          <w:lang w:val="id-ID"/>
        </w:rPr>
      </w:pPr>
      <w:r w:rsidRPr="00731473">
        <w:rPr>
          <w:rFonts w:ascii="Tahoma" w:hAnsi="Tahoma" w:cs="Tahoma"/>
          <w:bCs/>
          <w:lang w:eastAsia="id-ID"/>
        </w:rPr>
        <w:t>Program pengembangan kawasan budidaya laut, air payau dan air tawar</w:t>
      </w:r>
    </w:p>
    <w:p w:rsidR="00020AD3" w:rsidRPr="00731473" w:rsidRDefault="00020AD3" w:rsidP="00020AD3">
      <w:pPr>
        <w:pStyle w:val="ListParagraph"/>
        <w:tabs>
          <w:tab w:val="left" w:pos="993"/>
        </w:tabs>
        <w:spacing w:line="360" w:lineRule="auto"/>
        <w:ind w:left="2160"/>
        <w:jc w:val="both"/>
        <w:rPr>
          <w:rFonts w:ascii="Tahoma" w:hAnsi="Tahoma" w:cs="Tahoma"/>
          <w:lang w:val="id-ID"/>
        </w:rPr>
      </w:pPr>
    </w:p>
    <w:p w:rsidR="00820F77" w:rsidRPr="00731473" w:rsidRDefault="00820F77" w:rsidP="00542C88">
      <w:pPr>
        <w:pStyle w:val="ListParagraph"/>
        <w:numPr>
          <w:ilvl w:val="0"/>
          <w:numId w:val="16"/>
        </w:numPr>
        <w:autoSpaceDE w:val="0"/>
        <w:autoSpaceDN w:val="0"/>
        <w:adjustRightInd w:val="0"/>
        <w:spacing w:line="360" w:lineRule="auto"/>
        <w:jc w:val="both"/>
        <w:rPr>
          <w:rFonts w:ascii="Tahoma" w:hAnsi="Tahoma" w:cs="Tahoma"/>
        </w:rPr>
      </w:pPr>
      <w:r w:rsidRPr="00731473">
        <w:rPr>
          <w:rFonts w:ascii="Tahoma" w:hAnsi="Tahoma" w:cs="Tahoma"/>
        </w:rPr>
        <w:t>Meningkatkan Kualitas Pendidikan Dan Kesehatan Masyarakat</w:t>
      </w:r>
      <w:r w:rsidRPr="00731473">
        <w:rPr>
          <w:rFonts w:ascii="Tahoma" w:hAnsi="Tahoma" w:cs="Tahoma"/>
          <w:lang w:val="id-ID"/>
        </w:rPr>
        <w:t xml:space="preserve">, </w:t>
      </w:r>
      <w:r w:rsidRPr="00731473">
        <w:rPr>
          <w:rFonts w:ascii="Tahoma" w:hAnsi="Tahoma" w:cs="Tahoma"/>
        </w:rPr>
        <w:t xml:space="preserve">dengan program </w:t>
      </w:r>
      <w:r w:rsidRPr="00731473">
        <w:rPr>
          <w:rFonts w:ascii="Tahoma" w:hAnsi="Tahoma" w:cs="Tahoma"/>
          <w:lang w:val="id-ID"/>
        </w:rPr>
        <w:t>antara lain :</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Program Pendidikan Usia Dini</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 xml:space="preserve">Program Wajib Belajar </w:t>
      </w:r>
      <w:r w:rsidRPr="00731473">
        <w:rPr>
          <w:rFonts w:ascii="Tahoma" w:hAnsi="Tahoma" w:cs="Tahoma"/>
          <w:lang w:val="id-ID"/>
        </w:rPr>
        <w:t>Pendidikan Dasar</w:t>
      </w:r>
      <w:r w:rsidRPr="00731473">
        <w:rPr>
          <w:rFonts w:ascii="Tahoma" w:hAnsi="Tahoma" w:cs="Tahoma"/>
        </w:rPr>
        <w:t xml:space="preserve"> 9 Tahun</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 xml:space="preserve">Program </w:t>
      </w:r>
      <w:r w:rsidRPr="00731473">
        <w:rPr>
          <w:rFonts w:ascii="Tahoma" w:hAnsi="Tahoma" w:cs="Tahoma"/>
          <w:lang w:val="id-ID"/>
        </w:rPr>
        <w:t>Pendidikan Menengah</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Program Peningkatan Mutu Pendidik dan Tenaga Kependidikan</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Program Pendidikan Non Formal</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Program Manajemen Pelayanan Pendidikan</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lang w:val="id-ID"/>
        </w:rPr>
        <w:t>P</w:t>
      </w:r>
      <w:r w:rsidRPr="00731473">
        <w:rPr>
          <w:rFonts w:ascii="Tahoma" w:hAnsi="Tahoma" w:cs="Tahoma"/>
        </w:rPr>
        <w:t>rogram</w:t>
      </w:r>
      <w:r w:rsidRPr="00731473">
        <w:rPr>
          <w:rFonts w:ascii="Tahoma" w:hAnsi="Tahoma" w:cs="Tahoma"/>
          <w:lang w:val="id-ID"/>
        </w:rPr>
        <w:t xml:space="preserve"> </w:t>
      </w:r>
      <w:r w:rsidRPr="00731473">
        <w:rPr>
          <w:rFonts w:ascii="Tahoma" w:hAnsi="Tahoma" w:cs="Tahoma"/>
        </w:rPr>
        <w:t>Pencegahan</w:t>
      </w:r>
      <w:r w:rsidRPr="00731473">
        <w:rPr>
          <w:rFonts w:ascii="Tahoma" w:hAnsi="Tahoma" w:cs="Tahoma"/>
          <w:lang w:val="id-ID"/>
        </w:rPr>
        <w:t xml:space="preserve"> </w:t>
      </w:r>
      <w:r w:rsidRPr="00731473">
        <w:rPr>
          <w:rFonts w:ascii="Tahoma" w:hAnsi="Tahoma" w:cs="Tahoma"/>
        </w:rPr>
        <w:t>dan</w:t>
      </w:r>
      <w:r w:rsidRPr="00731473">
        <w:rPr>
          <w:rFonts w:ascii="Tahoma" w:hAnsi="Tahoma" w:cs="Tahoma"/>
          <w:lang w:val="id-ID"/>
        </w:rPr>
        <w:t xml:space="preserve"> P</w:t>
      </w:r>
      <w:r w:rsidRPr="00731473">
        <w:rPr>
          <w:rFonts w:ascii="Tahoma" w:hAnsi="Tahoma" w:cs="Tahoma"/>
        </w:rPr>
        <w:t>enanggulangan</w:t>
      </w:r>
      <w:r w:rsidRPr="00731473">
        <w:rPr>
          <w:rFonts w:ascii="Tahoma" w:hAnsi="Tahoma" w:cs="Tahoma"/>
          <w:lang w:val="id-ID"/>
        </w:rPr>
        <w:t xml:space="preserve"> P</w:t>
      </w:r>
      <w:r w:rsidRPr="00731473">
        <w:rPr>
          <w:rFonts w:ascii="Tahoma" w:hAnsi="Tahoma" w:cs="Tahoma"/>
        </w:rPr>
        <w:t>enyakit</w:t>
      </w:r>
      <w:r w:rsidRPr="00731473">
        <w:rPr>
          <w:rFonts w:ascii="Tahoma" w:hAnsi="Tahoma" w:cs="Tahoma"/>
          <w:lang w:val="id-ID"/>
        </w:rPr>
        <w:t xml:space="preserve"> M</w:t>
      </w:r>
      <w:r w:rsidRPr="00731473">
        <w:rPr>
          <w:rFonts w:ascii="Tahoma" w:hAnsi="Tahoma" w:cs="Tahoma"/>
        </w:rPr>
        <w:t>enular</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Program Pen</w:t>
      </w:r>
      <w:r w:rsidRPr="00731473">
        <w:rPr>
          <w:rFonts w:ascii="Tahoma" w:hAnsi="Tahoma" w:cs="Tahoma"/>
          <w:lang w:val="id-ID"/>
        </w:rPr>
        <w:t>gembangan</w:t>
      </w:r>
      <w:r w:rsidRPr="00731473">
        <w:rPr>
          <w:rFonts w:ascii="Tahoma" w:hAnsi="Tahoma" w:cs="Tahoma"/>
        </w:rPr>
        <w:t xml:space="preserve"> Lingkungan</w:t>
      </w:r>
      <w:r w:rsidRPr="00731473">
        <w:rPr>
          <w:rFonts w:ascii="Tahoma" w:hAnsi="Tahoma" w:cs="Tahoma"/>
          <w:lang w:val="id-ID"/>
        </w:rPr>
        <w:t xml:space="preserve"> Sehat</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 xml:space="preserve">Program </w:t>
      </w:r>
      <w:r w:rsidRPr="00731473">
        <w:rPr>
          <w:rFonts w:ascii="Tahoma" w:hAnsi="Tahoma" w:cs="Tahoma"/>
          <w:lang w:val="id-ID"/>
        </w:rPr>
        <w:t>Pemberdayaan Masyarakat &amp; Promosi kesehatan</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 xml:space="preserve">Program </w:t>
      </w:r>
      <w:r w:rsidRPr="00731473">
        <w:rPr>
          <w:rFonts w:ascii="Tahoma" w:hAnsi="Tahoma" w:cs="Tahoma"/>
          <w:lang w:val="id-ID"/>
        </w:rPr>
        <w:t>Kesehatan Gizi Masyarakat</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lang w:val="id-ID"/>
        </w:rPr>
        <w:t>Program Peningkatan Keselamatan Ibu &amp; Anak</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 xml:space="preserve">Program </w:t>
      </w:r>
      <w:r w:rsidRPr="00731473">
        <w:rPr>
          <w:rFonts w:ascii="Tahoma" w:hAnsi="Tahoma" w:cs="Tahoma"/>
          <w:lang w:val="id-ID"/>
        </w:rPr>
        <w:t>Obat dan Perbekalan Kesehatan</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 xml:space="preserve">Program </w:t>
      </w:r>
      <w:r w:rsidRPr="00731473">
        <w:rPr>
          <w:rFonts w:ascii="Tahoma" w:hAnsi="Tahoma" w:cs="Tahoma"/>
          <w:lang w:val="id-ID"/>
        </w:rPr>
        <w:t>Upaya Kesehatan Masyarakat</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rPr>
        <w:t xml:space="preserve">Program </w:t>
      </w:r>
      <w:r w:rsidRPr="00731473">
        <w:rPr>
          <w:rFonts w:ascii="Tahoma" w:hAnsi="Tahoma" w:cs="Tahoma"/>
          <w:lang w:val="id-ID"/>
        </w:rPr>
        <w:t>Pengawasan Obat dan Makanan</w:t>
      </w:r>
    </w:p>
    <w:p w:rsidR="000B3024" w:rsidRPr="00731473" w:rsidRDefault="000B3024" w:rsidP="00542C88">
      <w:pPr>
        <w:pStyle w:val="Default"/>
        <w:numPr>
          <w:ilvl w:val="0"/>
          <w:numId w:val="25"/>
        </w:numPr>
        <w:spacing w:line="360" w:lineRule="auto"/>
        <w:ind w:left="2160"/>
        <w:jc w:val="both"/>
        <w:rPr>
          <w:rFonts w:ascii="Tahoma" w:hAnsi="Tahoma" w:cs="Tahoma"/>
        </w:rPr>
      </w:pPr>
      <w:r w:rsidRPr="00731473">
        <w:rPr>
          <w:rFonts w:ascii="Tahoma" w:hAnsi="Tahoma" w:cs="Tahoma"/>
          <w:lang w:val="id-ID"/>
        </w:rPr>
        <w:t>Program Pengadaan, Peningkatan dan Perbaikan Sarana dan Prasarana Puskesmas / Pustu dan Jaringannnya</w:t>
      </w:r>
    </w:p>
    <w:p w:rsidR="000B3024" w:rsidRPr="00731473" w:rsidRDefault="000B3024" w:rsidP="00542C88">
      <w:pPr>
        <w:pStyle w:val="ListParagraph"/>
        <w:numPr>
          <w:ilvl w:val="0"/>
          <w:numId w:val="25"/>
        </w:numPr>
        <w:tabs>
          <w:tab w:val="left" w:pos="-7020"/>
        </w:tabs>
        <w:spacing w:line="360" w:lineRule="auto"/>
        <w:ind w:left="2160"/>
        <w:jc w:val="both"/>
        <w:rPr>
          <w:rFonts w:ascii="Tahoma" w:hAnsi="Tahoma" w:cs="Tahoma"/>
          <w:bCs/>
        </w:rPr>
      </w:pPr>
      <w:r w:rsidRPr="00731473">
        <w:rPr>
          <w:rFonts w:ascii="Tahoma" w:hAnsi="Tahoma" w:cs="Tahoma"/>
          <w:bCs/>
        </w:rPr>
        <w:t>Program obat dan perbekalan kesehatan</w:t>
      </w:r>
    </w:p>
    <w:p w:rsidR="000B3024" w:rsidRPr="00731473" w:rsidRDefault="000B3024" w:rsidP="00542C88">
      <w:pPr>
        <w:pStyle w:val="ListParagraph"/>
        <w:numPr>
          <w:ilvl w:val="0"/>
          <w:numId w:val="25"/>
        </w:numPr>
        <w:tabs>
          <w:tab w:val="left" w:pos="-7020"/>
        </w:tabs>
        <w:spacing w:line="360" w:lineRule="auto"/>
        <w:ind w:left="2160"/>
        <w:jc w:val="both"/>
        <w:rPr>
          <w:rFonts w:ascii="Tahoma" w:hAnsi="Tahoma" w:cs="Tahoma"/>
          <w:bCs/>
        </w:rPr>
      </w:pPr>
      <w:r w:rsidRPr="00731473">
        <w:rPr>
          <w:rFonts w:ascii="Tahoma" w:hAnsi="Tahoma" w:cs="Tahoma"/>
          <w:bCs/>
        </w:rPr>
        <w:lastRenderedPageBreak/>
        <w:t>Program upaya kesehatan masyarakat</w:t>
      </w:r>
    </w:p>
    <w:p w:rsidR="000B3024" w:rsidRPr="00731473" w:rsidRDefault="000B3024" w:rsidP="00542C88">
      <w:pPr>
        <w:pStyle w:val="ListParagraph"/>
        <w:numPr>
          <w:ilvl w:val="0"/>
          <w:numId w:val="25"/>
        </w:numPr>
        <w:tabs>
          <w:tab w:val="left" w:pos="-7020"/>
        </w:tabs>
        <w:spacing w:line="360" w:lineRule="auto"/>
        <w:ind w:left="2160"/>
        <w:jc w:val="both"/>
        <w:rPr>
          <w:rFonts w:ascii="Tahoma" w:hAnsi="Tahoma" w:cs="Tahoma"/>
          <w:bCs/>
        </w:rPr>
      </w:pPr>
      <w:r w:rsidRPr="00731473">
        <w:rPr>
          <w:rFonts w:ascii="Tahoma" w:hAnsi="Tahoma" w:cs="Tahoma"/>
          <w:bCs/>
        </w:rPr>
        <w:t>Program standarisasi pelayanan kesehatan</w:t>
      </w:r>
    </w:p>
    <w:p w:rsidR="000B3024" w:rsidRPr="00731473" w:rsidRDefault="000B3024" w:rsidP="00542C88">
      <w:pPr>
        <w:pStyle w:val="ListParagraph"/>
        <w:numPr>
          <w:ilvl w:val="0"/>
          <w:numId w:val="25"/>
        </w:numPr>
        <w:tabs>
          <w:tab w:val="left" w:pos="-7020"/>
        </w:tabs>
        <w:spacing w:line="360" w:lineRule="auto"/>
        <w:ind w:left="2160"/>
        <w:jc w:val="both"/>
        <w:rPr>
          <w:rFonts w:ascii="Tahoma" w:hAnsi="Tahoma" w:cs="Tahoma"/>
          <w:bCs/>
        </w:rPr>
      </w:pPr>
      <w:r w:rsidRPr="00731473">
        <w:rPr>
          <w:rFonts w:ascii="Tahoma" w:hAnsi="Tahoma" w:cs="Tahoma"/>
          <w:bCs/>
        </w:rPr>
        <w:t>Program pengadaan, peningkatan sarana dan prasarana rumah</w:t>
      </w:r>
    </w:p>
    <w:p w:rsidR="000B3024" w:rsidRPr="00020AD3" w:rsidRDefault="000B3024" w:rsidP="00542C88">
      <w:pPr>
        <w:pStyle w:val="ListParagraph"/>
        <w:numPr>
          <w:ilvl w:val="0"/>
          <w:numId w:val="25"/>
        </w:numPr>
        <w:tabs>
          <w:tab w:val="left" w:pos="-7020"/>
        </w:tabs>
        <w:spacing w:line="360" w:lineRule="auto"/>
        <w:ind w:left="2160"/>
        <w:jc w:val="both"/>
        <w:rPr>
          <w:rFonts w:ascii="Tahoma" w:hAnsi="Tahoma" w:cs="Tahoma"/>
          <w:bCs/>
        </w:rPr>
      </w:pPr>
      <w:r w:rsidRPr="00731473">
        <w:rPr>
          <w:rFonts w:ascii="Tahoma" w:hAnsi="Tahoma" w:cs="Tahoma"/>
          <w:bCs/>
        </w:rPr>
        <w:t>Program pemeliharaan sarana dan prasarana rumah sakit</w:t>
      </w:r>
    </w:p>
    <w:p w:rsidR="00020AD3" w:rsidRPr="00731473" w:rsidRDefault="00020AD3" w:rsidP="00020AD3">
      <w:pPr>
        <w:pStyle w:val="ListParagraph"/>
        <w:tabs>
          <w:tab w:val="left" w:pos="-7020"/>
        </w:tabs>
        <w:spacing w:line="360" w:lineRule="auto"/>
        <w:ind w:left="2160"/>
        <w:jc w:val="both"/>
        <w:rPr>
          <w:rFonts w:ascii="Tahoma" w:hAnsi="Tahoma" w:cs="Tahoma"/>
          <w:bCs/>
        </w:rPr>
      </w:pPr>
    </w:p>
    <w:p w:rsidR="00820F77" w:rsidRPr="00731473" w:rsidRDefault="00820F77" w:rsidP="00542C88">
      <w:pPr>
        <w:pStyle w:val="ListParagraph"/>
        <w:numPr>
          <w:ilvl w:val="0"/>
          <w:numId w:val="16"/>
        </w:numPr>
        <w:autoSpaceDE w:val="0"/>
        <w:autoSpaceDN w:val="0"/>
        <w:adjustRightInd w:val="0"/>
        <w:spacing w:line="360" w:lineRule="auto"/>
        <w:jc w:val="both"/>
        <w:rPr>
          <w:rFonts w:ascii="Tahoma" w:hAnsi="Tahoma" w:cs="Tahoma"/>
        </w:rPr>
      </w:pPr>
      <w:r w:rsidRPr="00731473">
        <w:rPr>
          <w:rFonts w:ascii="Tahoma" w:hAnsi="Tahoma" w:cs="Tahoma"/>
        </w:rPr>
        <w:t>Meningkatkan Kualitas Sumber Daya Manusia (SDM) Dan Produktivitas Masyarakat Dalam Rangka Pengembangan Ekonomi Lokal, dengan program</w:t>
      </w:r>
      <w:r w:rsidRPr="00731473">
        <w:rPr>
          <w:rFonts w:ascii="Tahoma" w:hAnsi="Tahoma" w:cs="Tahoma"/>
          <w:lang w:val="id-ID"/>
        </w:rPr>
        <w:t xml:space="preserve"> antara lain :</w:t>
      </w:r>
    </w:p>
    <w:p w:rsidR="000B3024" w:rsidRPr="00731473" w:rsidRDefault="000B3024" w:rsidP="00542C88">
      <w:pPr>
        <w:pStyle w:val="Default"/>
        <w:numPr>
          <w:ilvl w:val="0"/>
          <w:numId w:val="26"/>
        </w:numPr>
        <w:spacing w:line="360" w:lineRule="auto"/>
        <w:ind w:left="2160"/>
        <w:jc w:val="both"/>
        <w:rPr>
          <w:rFonts w:ascii="Tahoma" w:hAnsi="Tahoma" w:cs="Tahoma"/>
        </w:rPr>
      </w:pPr>
      <w:r w:rsidRPr="00731473">
        <w:rPr>
          <w:rFonts w:ascii="Tahoma" w:hAnsi="Tahoma" w:cs="Tahoma"/>
          <w:lang w:val="id-ID"/>
        </w:rPr>
        <w:t>P</w:t>
      </w:r>
      <w:r w:rsidRPr="00731473">
        <w:rPr>
          <w:rFonts w:ascii="Tahoma" w:hAnsi="Tahoma" w:cs="Tahoma"/>
        </w:rPr>
        <w:t>rogram</w:t>
      </w:r>
      <w:r w:rsidRPr="00731473">
        <w:rPr>
          <w:rFonts w:ascii="Tahoma" w:hAnsi="Tahoma" w:cs="Tahoma"/>
          <w:lang w:val="id-ID"/>
        </w:rPr>
        <w:t xml:space="preserve"> P</w:t>
      </w:r>
      <w:r w:rsidRPr="00731473">
        <w:rPr>
          <w:rFonts w:ascii="Tahoma" w:hAnsi="Tahoma" w:cs="Tahoma"/>
        </w:rPr>
        <w:t xml:space="preserve">embinaan dan </w:t>
      </w:r>
      <w:r w:rsidRPr="00731473">
        <w:rPr>
          <w:rFonts w:ascii="Tahoma" w:hAnsi="Tahoma" w:cs="Tahoma"/>
          <w:lang w:val="id-ID"/>
        </w:rPr>
        <w:t xml:space="preserve"> P</w:t>
      </w:r>
      <w:r w:rsidRPr="00731473">
        <w:rPr>
          <w:rFonts w:ascii="Tahoma" w:hAnsi="Tahoma" w:cs="Tahoma"/>
        </w:rPr>
        <w:t>emasyarakatan</w:t>
      </w:r>
      <w:r w:rsidRPr="00731473">
        <w:rPr>
          <w:rFonts w:ascii="Tahoma" w:hAnsi="Tahoma" w:cs="Tahoma"/>
          <w:lang w:val="id-ID"/>
        </w:rPr>
        <w:t xml:space="preserve"> O</w:t>
      </w:r>
      <w:r w:rsidRPr="00731473">
        <w:rPr>
          <w:rFonts w:ascii="Tahoma" w:hAnsi="Tahoma" w:cs="Tahoma"/>
        </w:rPr>
        <w:t>lah raga</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rPr>
        <w:t xml:space="preserve">Program </w:t>
      </w:r>
      <w:r w:rsidRPr="00731473">
        <w:rPr>
          <w:rFonts w:ascii="Tahoma" w:hAnsi="Tahoma" w:cs="Tahoma"/>
          <w:lang w:val="id-ID"/>
        </w:rPr>
        <w:t>P</w:t>
      </w:r>
      <w:r w:rsidRPr="00731473">
        <w:rPr>
          <w:rFonts w:ascii="Tahoma" w:hAnsi="Tahoma" w:cs="Tahoma"/>
        </w:rPr>
        <w:t>eningkatan</w:t>
      </w:r>
      <w:r w:rsidRPr="00731473">
        <w:rPr>
          <w:rFonts w:ascii="Tahoma" w:hAnsi="Tahoma" w:cs="Tahoma"/>
          <w:lang w:val="id-ID"/>
        </w:rPr>
        <w:t xml:space="preserve"> S</w:t>
      </w:r>
      <w:r w:rsidRPr="00731473">
        <w:rPr>
          <w:rFonts w:ascii="Tahoma" w:hAnsi="Tahoma" w:cs="Tahoma"/>
        </w:rPr>
        <w:t xml:space="preserve">arana dan </w:t>
      </w:r>
      <w:r w:rsidRPr="00731473">
        <w:rPr>
          <w:rFonts w:ascii="Tahoma" w:hAnsi="Tahoma" w:cs="Tahoma"/>
          <w:lang w:val="id-ID"/>
        </w:rPr>
        <w:t>P</w:t>
      </w:r>
      <w:r w:rsidRPr="00731473">
        <w:rPr>
          <w:rFonts w:ascii="Tahoma" w:hAnsi="Tahoma" w:cs="Tahoma"/>
        </w:rPr>
        <w:t>rasarana</w:t>
      </w:r>
      <w:r w:rsidRPr="00731473">
        <w:rPr>
          <w:rFonts w:ascii="Tahoma" w:hAnsi="Tahoma" w:cs="Tahoma"/>
          <w:lang w:val="id-ID"/>
        </w:rPr>
        <w:t xml:space="preserve"> Olahraga</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Pengembangan Keserasian Kebijakan Pemuda</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Peningkatan peran kepemudaan</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lang w:val="id-ID"/>
        </w:rPr>
        <w:t xml:space="preserve">Program </w:t>
      </w:r>
      <w:r w:rsidRPr="00731473">
        <w:rPr>
          <w:rFonts w:ascii="Tahoma" w:hAnsi="Tahoma" w:cs="Tahoma"/>
        </w:rPr>
        <w:t>Fasilitasi aksi Bhakti sosial Kepemudaan</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Peningkatan Upaya Penumbuhan Kewirausahaan dan Kecakapan hidup pemuda</w:t>
      </w:r>
    </w:p>
    <w:p w:rsidR="000B3024" w:rsidRPr="00731473" w:rsidRDefault="000B3024" w:rsidP="00542C88">
      <w:pPr>
        <w:numPr>
          <w:ilvl w:val="0"/>
          <w:numId w:val="26"/>
        </w:numPr>
        <w:spacing w:line="360" w:lineRule="auto"/>
        <w:ind w:left="2160" w:right="-108"/>
        <w:jc w:val="both"/>
        <w:rPr>
          <w:rFonts w:ascii="Tahoma" w:hAnsi="Tahoma" w:cs="Tahoma"/>
          <w:lang w:val="id-ID"/>
        </w:rPr>
      </w:pPr>
      <w:r w:rsidRPr="00731473">
        <w:rPr>
          <w:rFonts w:ascii="Tahoma" w:hAnsi="Tahoma" w:cs="Tahoma"/>
          <w:lang w:val="id-ID"/>
        </w:rPr>
        <w:t>Program Upaya Pencegahan Penyalah</w:t>
      </w:r>
      <w:r w:rsidRPr="00731473">
        <w:rPr>
          <w:rFonts w:ascii="Tahoma" w:hAnsi="Tahoma" w:cs="Tahoma"/>
        </w:rPr>
        <w:t xml:space="preserve"> </w:t>
      </w:r>
      <w:r w:rsidRPr="00731473">
        <w:rPr>
          <w:rFonts w:ascii="Tahoma" w:hAnsi="Tahoma" w:cs="Tahoma"/>
          <w:lang w:val="id-ID"/>
        </w:rPr>
        <w:t>gunaan Narkoba</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engembangan</w:t>
      </w:r>
      <w:r w:rsidRPr="00731473">
        <w:rPr>
          <w:rFonts w:ascii="Tahoma" w:hAnsi="Tahoma" w:cs="Tahoma"/>
          <w:lang w:val="id-ID"/>
        </w:rPr>
        <w:t xml:space="preserve"> B</w:t>
      </w:r>
      <w:r w:rsidRPr="00731473">
        <w:rPr>
          <w:rFonts w:ascii="Tahoma" w:hAnsi="Tahoma" w:cs="Tahoma"/>
        </w:rPr>
        <w:t>udaya</w:t>
      </w:r>
      <w:r w:rsidRPr="00731473">
        <w:rPr>
          <w:rFonts w:ascii="Tahoma" w:hAnsi="Tahoma" w:cs="Tahoma"/>
          <w:lang w:val="id-ID"/>
        </w:rPr>
        <w:t xml:space="preserve"> B</w:t>
      </w:r>
      <w:r w:rsidRPr="00731473">
        <w:rPr>
          <w:rFonts w:ascii="Tahoma" w:hAnsi="Tahoma" w:cs="Tahoma"/>
        </w:rPr>
        <w:t>aca</w:t>
      </w:r>
      <w:r w:rsidRPr="00731473">
        <w:rPr>
          <w:rFonts w:ascii="Tahoma" w:hAnsi="Tahoma" w:cs="Tahoma"/>
          <w:lang w:val="id-ID"/>
        </w:rPr>
        <w:t xml:space="preserve"> </w:t>
      </w:r>
      <w:r w:rsidRPr="00731473">
        <w:rPr>
          <w:rFonts w:ascii="Tahoma" w:hAnsi="Tahoma" w:cs="Tahoma"/>
        </w:rPr>
        <w:t xml:space="preserve">dan </w:t>
      </w:r>
      <w:r w:rsidRPr="00731473">
        <w:rPr>
          <w:rFonts w:ascii="Tahoma" w:hAnsi="Tahoma" w:cs="Tahoma"/>
          <w:lang w:val="id-ID"/>
        </w:rPr>
        <w:t>P</w:t>
      </w:r>
      <w:r w:rsidRPr="00731473">
        <w:rPr>
          <w:rFonts w:ascii="Tahoma" w:hAnsi="Tahoma" w:cs="Tahoma"/>
        </w:rPr>
        <w:t>embinaan</w:t>
      </w:r>
      <w:r w:rsidRPr="00731473">
        <w:rPr>
          <w:rFonts w:ascii="Tahoma" w:hAnsi="Tahoma" w:cs="Tahoma"/>
          <w:lang w:val="id-ID"/>
        </w:rPr>
        <w:t xml:space="preserve"> P</w:t>
      </w:r>
      <w:r w:rsidRPr="00731473">
        <w:rPr>
          <w:rFonts w:ascii="Tahoma" w:hAnsi="Tahoma" w:cs="Tahoma"/>
        </w:rPr>
        <w:t>erpustakaan</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rPr>
        <w:t>Program Peningkatan Keberdayaan Masyarakat Pedesaan</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pengembangan lembaga ekonomi pedesaan</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pengembangan Partisipasi masyarakat dalam membangun desa</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Alokasi dana desa</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Dana Usaha Desa (DUD) PPLEP</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Penguatan Kelembagaan Pengarusutamaan Gender dan Anak</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Peningkatan peran serta dan kesejahteraan jender dalam pembangunan</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rPr>
        <w:t>P</w:t>
      </w:r>
      <w:r w:rsidRPr="00731473">
        <w:rPr>
          <w:rFonts w:ascii="Tahoma" w:hAnsi="Tahoma" w:cs="Tahoma"/>
          <w:lang w:val="id-ID"/>
        </w:rPr>
        <w:t>rogram Keluarga Berencana</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pelayanan kontrasepsi</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Peningkatan Kualitas dan Produktivitas Tenaga Kerja</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Perlindungan pengembangan Lembaga Ketenaga Kerjaan</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pengembangan Sistem Informasi Ketenagakerjaan</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lastRenderedPageBreak/>
        <w:t>Program Peningkatan Kesempatan Kerja</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Pemberdayaan Fakir Miskin, Komunitas Adat Terpencil (KAT) dan Penyandang Masalah Kesejahteraan Sosial (PMKS) lainnya</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Pelayanan dan Rehabilitasi Kesejahteraan Sosial</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Pemberdayaan Kesejahteraan Sosial</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Pengembangan Industri Kecil dan Menengah</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Peningkatan Kemampuan Teknologi Industri</w:t>
      </w:r>
    </w:p>
    <w:p w:rsidR="000B3024" w:rsidRPr="00731473" w:rsidRDefault="000B3024" w:rsidP="00542C88">
      <w:pPr>
        <w:numPr>
          <w:ilvl w:val="0"/>
          <w:numId w:val="26"/>
        </w:numPr>
        <w:spacing w:line="360" w:lineRule="auto"/>
        <w:ind w:left="2160" w:right="-108"/>
        <w:jc w:val="both"/>
        <w:rPr>
          <w:rFonts w:ascii="Tahoma" w:hAnsi="Tahoma" w:cs="Tahoma"/>
          <w:lang w:val="id-ID"/>
        </w:rPr>
      </w:pPr>
      <w:r w:rsidRPr="00731473">
        <w:rPr>
          <w:rFonts w:ascii="Tahoma" w:hAnsi="Tahoma" w:cs="Tahoma"/>
          <w:lang w:val="id-ID"/>
        </w:rPr>
        <w:t>Program Peningkatan Industri Kecil dan Menengah</w:t>
      </w:r>
    </w:p>
    <w:p w:rsidR="000B3024" w:rsidRPr="00731473" w:rsidRDefault="000B3024" w:rsidP="00542C88">
      <w:pPr>
        <w:numPr>
          <w:ilvl w:val="0"/>
          <w:numId w:val="26"/>
        </w:numPr>
        <w:spacing w:line="360" w:lineRule="auto"/>
        <w:ind w:left="2160" w:right="-108"/>
        <w:jc w:val="both"/>
        <w:rPr>
          <w:rFonts w:ascii="Tahoma" w:hAnsi="Tahoma" w:cs="Tahoma"/>
          <w:lang w:val="id-ID"/>
        </w:rPr>
      </w:pPr>
      <w:r w:rsidRPr="00731473">
        <w:rPr>
          <w:rFonts w:ascii="Tahoma" w:hAnsi="Tahoma" w:cs="Tahoma"/>
          <w:lang w:val="id-ID"/>
        </w:rPr>
        <w:t>Program Penataan Struktur Industri</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pengembangan sentra industri potensial</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Peningkatan Efisien Perdagangan Dalam Negeri</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Peningkatan dan Pengembangan Ekspor dengan Instansi Terkait atau Asosiasi Pengusaha</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Pengembangan Data dan Informasi Perdagangan</w:t>
      </w:r>
    </w:p>
    <w:p w:rsidR="000B3024" w:rsidRPr="00731473" w:rsidRDefault="000B3024" w:rsidP="00542C88">
      <w:pPr>
        <w:numPr>
          <w:ilvl w:val="0"/>
          <w:numId w:val="26"/>
        </w:numPr>
        <w:spacing w:line="360" w:lineRule="auto"/>
        <w:ind w:left="2160" w:right="-108"/>
        <w:jc w:val="both"/>
        <w:rPr>
          <w:rFonts w:ascii="Tahoma" w:hAnsi="Tahoma" w:cs="Tahoma"/>
          <w:lang w:val="id-ID"/>
        </w:rPr>
      </w:pPr>
      <w:r w:rsidRPr="00731473">
        <w:rPr>
          <w:rFonts w:ascii="Tahoma" w:hAnsi="Tahoma" w:cs="Tahoma"/>
          <w:lang w:val="id-ID"/>
        </w:rPr>
        <w:t>Program Pengembangan Sistem Pendukung Usaha bagi Usaha Mikro Kecil dan Menengah</w:t>
      </w:r>
    </w:p>
    <w:p w:rsidR="000B3024" w:rsidRPr="00731473" w:rsidRDefault="000B3024" w:rsidP="00542C88">
      <w:pPr>
        <w:numPr>
          <w:ilvl w:val="0"/>
          <w:numId w:val="26"/>
        </w:numPr>
        <w:spacing w:line="360" w:lineRule="auto"/>
        <w:ind w:left="2160" w:right="-108"/>
        <w:jc w:val="both"/>
        <w:rPr>
          <w:rFonts w:ascii="Tahoma" w:hAnsi="Tahoma" w:cs="Tahoma"/>
          <w:lang w:val="id-ID"/>
        </w:rPr>
      </w:pPr>
      <w:r w:rsidRPr="00731473">
        <w:rPr>
          <w:rFonts w:ascii="Tahoma" w:hAnsi="Tahoma" w:cs="Tahoma"/>
          <w:lang w:val="id-ID"/>
        </w:rPr>
        <w:t>Program Perlindungan Konsumen dan Pengamanan Perdagangan</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Pengembangan Kewirausahaan dan Keunggulan Kompetitif Usaha Kecil Menengah</w:t>
      </w:r>
    </w:p>
    <w:p w:rsidR="000B3024" w:rsidRPr="00731473" w:rsidRDefault="000B3024" w:rsidP="00542C88">
      <w:pPr>
        <w:numPr>
          <w:ilvl w:val="0"/>
          <w:numId w:val="26"/>
        </w:numPr>
        <w:spacing w:line="360" w:lineRule="auto"/>
        <w:ind w:left="2160"/>
        <w:jc w:val="both"/>
        <w:rPr>
          <w:rFonts w:ascii="Tahoma" w:hAnsi="Tahoma" w:cs="Tahoma"/>
          <w:lang w:val="id-ID"/>
        </w:rPr>
      </w:pPr>
      <w:r w:rsidRPr="00731473">
        <w:rPr>
          <w:rFonts w:ascii="Tahoma" w:hAnsi="Tahoma" w:cs="Tahoma"/>
          <w:lang w:val="id-ID"/>
        </w:rPr>
        <w:t>Program Peningkatan Kualitas Kelembagaan Koperasi</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rPr>
        <w:t>Program pengendalian pencemaran dan perusakan lingkungan hidup</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rPr>
        <w:t>Program peningkatan pengendalian polusi</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rPr>
        <w:t>Program pengelolaan ruang terbuka hijau</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rPr>
        <w:t>Program perlindungan dan konservasi sumberdaya alam dan lingkungan hidup</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rPr>
        <w:t>Program rehabilitasi pemulihan cadangan sumberdaya alam</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rPr>
        <w:t>Program pengembangan ekowisata dan jasa lingkungan di kawasan-kawasan konservasi laut dan hutan</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rPr>
        <w:t>Program pengelolaan dan rehabilitasi ekosistem pesisir dan laut</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rPr>
        <w:t>Program pengendalian kebakaran hutan</w:t>
      </w:r>
    </w:p>
    <w:p w:rsidR="000B3024" w:rsidRPr="00731473" w:rsidRDefault="000B3024" w:rsidP="00542C88">
      <w:pPr>
        <w:numPr>
          <w:ilvl w:val="0"/>
          <w:numId w:val="26"/>
        </w:numPr>
        <w:spacing w:line="360" w:lineRule="auto"/>
        <w:ind w:left="2160"/>
        <w:jc w:val="both"/>
        <w:rPr>
          <w:rFonts w:ascii="Tahoma" w:hAnsi="Tahoma" w:cs="Tahoma"/>
        </w:rPr>
      </w:pPr>
      <w:r w:rsidRPr="00731473">
        <w:rPr>
          <w:rFonts w:ascii="Tahoma" w:hAnsi="Tahoma" w:cs="Tahoma"/>
        </w:rPr>
        <w:t>Program peningkatan kualitas dan akses informasi SDA dan lingkungan hidup</w:t>
      </w:r>
    </w:p>
    <w:p w:rsidR="000B3024" w:rsidRPr="00731473" w:rsidRDefault="000B3024" w:rsidP="00542C88">
      <w:pPr>
        <w:numPr>
          <w:ilvl w:val="0"/>
          <w:numId w:val="26"/>
        </w:numPr>
        <w:tabs>
          <w:tab w:val="left" w:pos="1418"/>
        </w:tabs>
        <w:spacing w:line="360" w:lineRule="auto"/>
        <w:ind w:left="2160"/>
        <w:jc w:val="both"/>
        <w:rPr>
          <w:rFonts w:ascii="Tahoma" w:hAnsi="Tahoma" w:cs="Tahoma"/>
          <w:lang w:val="id-ID"/>
        </w:rPr>
      </w:pPr>
      <w:r w:rsidRPr="00731473">
        <w:rPr>
          <w:rFonts w:ascii="Tahoma" w:hAnsi="Tahoma" w:cs="Tahoma"/>
          <w:lang w:val="id-ID"/>
        </w:rPr>
        <w:lastRenderedPageBreak/>
        <w:t>P</w:t>
      </w:r>
      <w:r w:rsidRPr="00731473">
        <w:rPr>
          <w:rFonts w:ascii="Tahoma" w:hAnsi="Tahoma" w:cs="Tahoma"/>
        </w:rPr>
        <w:t>rogram</w:t>
      </w:r>
      <w:r w:rsidRPr="00731473">
        <w:rPr>
          <w:rFonts w:ascii="Tahoma" w:hAnsi="Tahoma" w:cs="Tahoma"/>
          <w:lang w:val="id-ID"/>
        </w:rPr>
        <w:t xml:space="preserve"> P</w:t>
      </w:r>
      <w:r w:rsidRPr="00731473">
        <w:rPr>
          <w:rFonts w:ascii="Tahoma" w:hAnsi="Tahoma" w:cs="Tahoma"/>
        </w:rPr>
        <w:t>embinaan</w:t>
      </w:r>
      <w:r w:rsidRPr="00731473">
        <w:rPr>
          <w:rFonts w:ascii="Tahoma" w:hAnsi="Tahoma" w:cs="Tahoma"/>
          <w:lang w:val="id-ID"/>
        </w:rPr>
        <w:t xml:space="preserve"> P</w:t>
      </w:r>
      <w:r w:rsidRPr="00731473">
        <w:rPr>
          <w:rFonts w:ascii="Tahoma" w:hAnsi="Tahoma" w:cs="Tahoma"/>
        </w:rPr>
        <w:t xml:space="preserve">edagang </w:t>
      </w:r>
      <w:r w:rsidRPr="00731473">
        <w:rPr>
          <w:rFonts w:ascii="Tahoma" w:hAnsi="Tahoma" w:cs="Tahoma"/>
          <w:lang w:val="id-ID"/>
        </w:rPr>
        <w:t>K</w:t>
      </w:r>
      <w:r w:rsidRPr="00731473">
        <w:rPr>
          <w:rFonts w:ascii="Tahoma" w:hAnsi="Tahoma" w:cs="Tahoma"/>
        </w:rPr>
        <w:t>aki</w:t>
      </w:r>
      <w:r w:rsidRPr="00731473">
        <w:rPr>
          <w:rFonts w:ascii="Tahoma" w:hAnsi="Tahoma" w:cs="Tahoma"/>
          <w:lang w:val="id-ID"/>
        </w:rPr>
        <w:t xml:space="preserve"> L</w:t>
      </w:r>
      <w:r w:rsidRPr="00731473">
        <w:rPr>
          <w:rFonts w:ascii="Tahoma" w:hAnsi="Tahoma" w:cs="Tahoma"/>
        </w:rPr>
        <w:t>ima</w:t>
      </w:r>
      <w:r w:rsidRPr="00731473">
        <w:rPr>
          <w:rFonts w:ascii="Tahoma" w:hAnsi="Tahoma" w:cs="Tahoma"/>
          <w:lang w:val="id-ID"/>
        </w:rPr>
        <w:t xml:space="preserve"> </w:t>
      </w:r>
      <w:r w:rsidRPr="00731473">
        <w:rPr>
          <w:rFonts w:ascii="Tahoma" w:hAnsi="Tahoma" w:cs="Tahoma"/>
        </w:rPr>
        <w:t xml:space="preserve">dan </w:t>
      </w:r>
      <w:r w:rsidRPr="00731473">
        <w:rPr>
          <w:rFonts w:ascii="Tahoma" w:hAnsi="Tahoma" w:cs="Tahoma"/>
          <w:lang w:val="id-ID"/>
        </w:rPr>
        <w:t>A</w:t>
      </w:r>
      <w:r w:rsidRPr="00731473">
        <w:rPr>
          <w:rFonts w:ascii="Tahoma" w:hAnsi="Tahoma" w:cs="Tahoma"/>
        </w:rPr>
        <w:t>songan</w:t>
      </w:r>
    </w:p>
    <w:p w:rsidR="000B3024" w:rsidRDefault="000B3024" w:rsidP="00542C88">
      <w:pPr>
        <w:numPr>
          <w:ilvl w:val="0"/>
          <w:numId w:val="26"/>
        </w:numPr>
        <w:tabs>
          <w:tab w:val="left" w:pos="1418"/>
        </w:tabs>
        <w:spacing w:line="360" w:lineRule="auto"/>
        <w:ind w:left="2160"/>
        <w:jc w:val="both"/>
        <w:rPr>
          <w:rFonts w:ascii="Tahoma" w:hAnsi="Tahoma" w:cs="Tahoma"/>
          <w:lang w:val="id-ID"/>
        </w:rPr>
      </w:pPr>
      <w:r w:rsidRPr="00731473">
        <w:rPr>
          <w:rFonts w:ascii="Tahoma" w:hAnsi="Tahoma" w:cs="Tahoma"/>
        </w:rPr>
        <w:t>Program Peningkatan Peran Serta Kepemudaan</w:t>
      </w:r>
    </w:p>
    <w:p w:rsidR="00020AD3" w:rsidRPr="00731473" w:rsidRDefault="00020AD3" w:rsidP="00020AD3">
      <w:pPr>
        <w:tabs>
          <w:tab w:val="left" w:pos="1418"/>
        </w:tabs>
        <w:spacing w:line="360" w:lineRule="auto"/>
        <w:ind w:left="2160"/>
        <w:jc w:val="both"/>
        <w:rPr>
          <w:rFonts w:ascii="Tahoma" w:hAnsi="Tahoma" w:cs="Tahoma"/>
          <w:lang w:val="id-ID"/>
        </w:rPr>
      </w:pPr>
    </w:p>
    <w:p w:rsidR="00820F77" w:rsidRPr="00731473" w:rsidRDefault="00820F77" w:rsidP="00755C1F">
      <w:pPr>
        <w:pStyle w:val="ListParagraph"/>
        <w:numPr>
          <w:ilvl w:val="0"/>
          <w:numId w:val="16"/>
        </w:numPr>
        <w:autoSpaceDE w:val="0"/>
        <w:autoSpaceDN w:val="0"/>
        <w:adjustRightInd w:val="0"/>
        <w:spacing w:line="360" w:lineRule="auto"/>
        <w:jc w:val="both"/>
        <w:rPr>
          <w:rFonts w:ascii="Tahoma" w:hAnsi="Tahoma" w:cs="Tahoma"/>
        </w:rPr>
      </w:pPr>
      <w:r w:rsidRPr="00731473">
        <w:rPr>
          <w:rFonts w:ascii="Tahoma" w:hAnsi="Tahoma" w:cs="Tahoma"/>
        </w:rPr>
        <w:t>Meningkatkan Infrastruktur Dasar Dalam Rangka Merangkai Pulau, Termasuk Revitalisasi Air Bersih Dan Peningkatan Ele</w:t>
      </w:r>
      <w:r w:rsidR="00C06B3A" w:rsidRPr="00731473">
        <w:rPr>
          <w:rFonts w:ascii="Tahoma" w:hAnsi="Tahoma" w:cs="Tahoma"/>
        </w:rPr>
        <w:t>k</w:t>
      </w:r>
      <w:r w:rsidRPr="00731473">
        <w:rPr>
          <w:rFonts w:ascii="Tahoma" w:hAnsi="Tahoma" w:cs="Tahoma"/>
        </w:rPr>
        <w:t>trifikasi, dengan program antara lain :</w:t>
      </w:r>
    </w:p>
    <w:p w:rsidR="00755C1F" w:rsidRPr="00731473" w:rsidRDefault="00755C1F" w:rsidP="00755C1F">
      <w:pPr>
        <w:pStyle w:val="Default"/>
        <w:numPr>
          <w:ilvl w:val="0"/>
          <w:numId w:val="27"/>
        </w:numPr>
        <w:spacing w:line="360" w:lineRule="auto"/>
        <w:ind w:left="2160"/>
        <w:jc w:val="both"/>
        <w:rPr>
          <w:rFonts w:ascii="Tahoma" w:hAnsi="Tahoma" w:cs="Tahoma"/>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eningkatan</w:t>
      </w:r>
      <w:r w:rsidRPr="00731473">
        <w:rPr>
          <w:rFonts w:ascii="Tahoma" w:hAnsi="Tahoma" w:cs="Tahoma"/>
          <w:lang w:val="id-ID"/>
        </w:rPr>
        <w:t xml:space="preserve"> S</w:t>
      </w:r>
      <w:r w:rsidRPr="00731473">
        <w:rPr>
          <w:rFonts w:ascii="Tahoma" w:hAnsi="Tahoma" w:cs="Tahoma"/>
        </w:rPr>
        <w:t>arana dan</w:t>
      </w:r>
      <w:r w:rsidRPr="00731473">
        <w:rPr>
          <w:rFonts w:ascii="Tahoma" w:hAnsi="Tahoma" w:cs="Tahoma"/>
          <w:lang w:val="id-ID"/>
        </w:rPr>
        <w:t xml:space="preserve"> P</w:t>
      </w:r>
      <w:r w:rsidRPr="00731473">
        <w:rPr>
          <w:rFonts w:ascii="Tahoma" w:hAnsi="Tahoma" w:cs="Tahoma"/>
        </w:rPr>
        <w:t>rasarana</w:t>
      </w:r>
      <w:r w:rsidRPr="00731473">
        <w:rPr>
          <w:rFonts w:ascii="Tahoma" w:hAnsi="Tahoma" w:cs="Tahoma"/>
          <w:lang w:val="id-ID"/>
        </w:rPr>
        <w:t xml:space="preserve"> A</w:t>
      </w:r>
      <w:r w:rsidRPr="00731473">
        <w:rPr>
          <w:rFonts w:ascii="Tahoma" w:hAnsi="Tahoma" w:cs="Tahoma"/>
        </w:rPr>
        <w:t>paratur</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embangunan</w:t>
      </w:r>
      <w:r w:rsidRPr="00731473">
        <w:rPr>
          <w:rFonts w:ascii="Tahoma" w:hAnsi="Tahoma" w:cs="Tahoma"/>
          <w:lang w:val="id-ID"/>
        </w:rPr>
        <w:t xml:space="preserve"> J</w:t>
      </w:r>
      <w:r w:rsidRPr="00731473">
        <w:rPr>
          <w:rFonts w:ascii="Tahoma" w:hAnsi="Tahoma" w:cs="Tahoma"/>
        </w:rPr>
        <w:t xml:space="preserve">alan dan </w:t>
      </w:r>
      <w:r w:rsidRPr="00731473">
        <w:rPr>
          <w:rFonts w:ascii="Tahoma" w:hAnsi="Tahoma" w:cs="Tahoma"/>
          <w:lang w:val="id-ID"/>
        </w:rPr>
        <w:t>J</w:t>
      </w:r>
      <w:r w:rsidRPr="00731473">
        <w:rPr>
          <w:rFonts w:ascii="Tahoma" w:hAnsi="Tahoma" w:cs="Tahoma"/>
        </w:rPr>
        <w:t>embatan</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w:t>
      </w:r>
      <w:r w:rsidRPr="00731473">
        <w:rPr>
          <w:rFonts w:ascii="Tahoma" w:hAnsi="Tahoma" w:cs="Tahoma"/>
        </w:rPr>
        <w:t>rogram</w:t>
      </w:r>
      <w:r w:rsidRPr="00731473">
        <w:rPr>
          <w:rFonts w:ascii="Tahoma" w:hAnsi="Tahoma" w:cs="Tahoma"/>
          <w:lang w:val="id-ID"/>
        </w:rPr>
        <w:t xml:space="preserve"> R</w:t>
      </w:r>
      <w:r w:rsidRPr="00731473">
        <w:rPr>
          <w:rFonts w:ascii="Tahoma" w:hAnsi="Tahoma" w:cs="Tahoma"/>
        </w:rPr>
        <w:t>ehabilitasi</w:t>
      </w:r>
      <w:r w:rsidRPr="00731473">
        <w:rPr>
          <w:rFonts w:ascii="Tahoma" w:hAnsi="Tahoma" w:cs="Tahoma"/>
          <w:lang w:val="id-ID"/>
        </w:rPr>
        <w:t>/</w:t>
      </w:r>
      <w:r w:rsidRPr="00731473">
        <w:rPr>
          <w:rFonts w:ascii="Tahoma" w:hAnsi="Tahoma" w:cs="Tahoma"/>
        </w:rPr>
        <w:t xml:space="preserve"> </w:t>
      </w:r>
      <w:r w:rsidRPr="00731473">
        <w:rPr>
          <w:rFonts w:ascii="Tahoma" w:hAnsi="Tahoma" w:cs="Tahoma"/>
          <w:lang w:val="id-ID"/>
        </w:rPr>
        <w:t>P</w:t>
      </w:r>
      <w:r w:rsidRPr="00731473">
        <w:rPr>
          <w:rFonts w:ascii="Tahoma" w:hAnsi="Tahoma" w:cs="Tahoma"/>
        </w:rPr>
        <w:t xml:space="preserve">emeliharaan </w:t>
      </w:r>
      <w:r w:rsidRPr="00731473">
        <w:rPr>
          <w:rFonts w:ascii="Tahoma" w:hAnsi="Tahoma" w:cs="Tahoma"/>
          <w:lang w:val="id-ID"/>
        </w:rPr>
        <w:t>J</w:t>
      </w:r>
      <w:r w:rsidRPr="00731473">
        <w:rPr>
          <w:rFonts w:ascii="Tahoma" w:hAnsi="Tahoma" w:cs="Tahoma"/>
        </w:rPr>
        <w:t>alan</w:t>
      </w:r>
      <w:r w:rsidRPr="00731473">
        <w:rPr>
          <w:rFonts w:ascii="Tahoma" w:hAnsi="Tahoma" w:cs="Tahoma"/>
          <w:lang w:val="id-ID"/>
        </w:rPr>
        <w:t xml:space="preserve"> </w:t>
      </w:r>
      <w:r w:rsidRPr="00731473">
        <w:rPr>
          <w:rFonts w:ascii="Tahoma" w:hAnsi="Tahoma" w:cs="Tahoma"/>
        </w:rPr>
        <w:t xml:space="preserve">dan </w:t>
      </w:r>
      <w:r w:rsidRPr="00731473">
        <w:rPr>
          <w:rFonts w:ascii="Tahoma" w:hAnsi="Tahoma" w:cs="Tahoma"/>
          <w:lang w:val="id-ID"/>
        </w:rPr>
        <w:t>J</w:t>
      </w:r>
      <w:r w:rsidRPr="00731473">
        <w:rPr>
          <w:rFonts w:ascii="Tahoma" w:hAnsi="Tahoma" w:cs="Tahoma"/>
        </w:rPr>
        <w:t>embatan</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 xml:space="preserve"> P</w:t>
      </w:r>
      <w:r w:rsidRPr="00731473">
        <w:rPr>
          <w:rFonts w:ascii="Tahoma" w:hAnsi="Tahoma" w:cs="Tahoma"/>
        </w:rPr>
        <w:t xml:space="preserve">embangunan </w:t>
      </w:r>
      <w:r w:rsidRPr="00731473">
        <w:rPr>
          <w:rFonts w:ascii="Tahoma" w:hAnsi="Tahoma" w:cs="Tahoma"/>
          <w:lang w:val="id-ID"/>
        </w:rPr>
        <w:t>S</w:t>
      </w:r>
      <w:r w:rsidRPr="00731473">
        <w:rPr>
          <w:rFonts w:ascii="Tahoma" w:hAnsi="Tahoma" w:cs="Tahoma"/>
        </w:rPr>
        <w:t>istem</w:t>
      </w:r>
      <w:r w:rsidRPr="00731473">
        <w:rPr>
          <w:rFonts w:ascii="Tahoma" w:hAnsi="Tahoma" w:cs="Tahoma"/>
          <w:lang w:val="id-ID"/>
        </w:rPr>
        <w:t xml:space="preserve"> I</w:t>
      </w:r>
      <w:r w:rsidRPr="00731473">
        <w:rPr>
          <w:rFonts w:ascii="Tahoma" w:hAnsi="Tahoma" w:cs="Tahoma"/>
        </w:rPr>
        <w:t>nformasi</w:t>
      </w:r>
      <w:r w:rsidRPr="00731473">
        <w:rPr>
          <w:rFonts w:ascii="Tahoma" w:hAnsi="Tahoma" w:cs="Tahoma"/>
          <w:lang w:val="id-ID"/>
        </w:rPr>
        <w:t>/D</w:t>
      </w:r>
      <w:r w:rsidRPr="00731473">
        <w:rPr>
          <w:rFonts w:ascii="Tahoma" w:hAnsi="Tahoma" w:cs="Tahoma"/>
        </w:rPr>
        <w:t>ata base</w:t>
      </w:r>
      <w:r w:rsidRPr="00731473">
        <w:rPr>
          <w:rFonts w:ascii="Tahoma" w:hAnsi="Tahoma" w:cs="Tahoma"/>
          <w:lang w:val="id-ID"/>
        </w:rPr>
        <w:t xml:space="preserve"> J</w:t>
      </w:r>
      <w:r w:rsidRPr="00731473">
        <w:rPr>
          <w:rFonts w:ascii="Tahoma" w:hAnsi="Tahoma" w:cs="Tahoma"/>
        </w:rPr>
        <w:t>alan</w:t>
      </w:r>
      <w:r w:rsidRPr="00731473">
        <w:rPr>
          <w:rFonts w:ascii="Tahoma" w:hAnsi="Tahoma" w:cs="Tahoma"/>
          <w:lang w:val="id-ID"/>
        </w:rPr>
        <w:t xml:space="preserve"> </w:t>
      </w:r>
      <w:r w:rsidRPr="00731473">
        <w:rPr>
          <w:rFonts w:ascii="Tahoma" w:hAnsi="Tahoma" w:cs="Tahoma"/>
        </w:rPr>
        <w:t xml:space="preserve">dan </w:t>
      </w:r>
      <w:r w:rsidRPr="00731473">
        <w:rPr>
          <w:rFonts w:ascii="Tahoma" w:hAnsi="Tahoma" w:cs="Tahoma"/>
          <w:lang w:val="id-ID"/>
        </w:rPr>
        <w:t>J</w:t>
      </w:r>
      <w:r w:rsidRPr="00731473">
        <w:rPr>
          <w:rFonts w:ascii="Tahoma" w:hAnsi="Tahoma" w:cs="Tahoma"/>
        </w:rPr>
        <w:t>embatan</w:t>
      </w:r>
    </w:p>
    <w:p w:rsidR="00755C1F" w:rsidRPr="00731473" w:rsidRDefault="00755C1F" w:rsidP="00755C1F">
      <w:pPr>
        <w:numPr>
          <w:ilvl w:val="0"/>
          <w:numId w:val="27"/>
        </w:numPr>
        <w:spacing w:line="360" w:lineRule="auto"/>
        <w:ind w:left="2160"/>
        <w:jc w:val="both"/>
        <w:rPr>
          <w:rFonts w:ascii="Tahoma" w:hAnsi="Tahoma" w:cs="Tahoma"/>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eningkatan</w:t>
      </w:r>
      <w:r w:rsidRPr="00731473">
        <w:rPr>
          <w:rFonts w:ascii="Tahoma" w:hAnsi="Tahoma" w:cs="Tahoma"/>
          <w:lang w:val="id-ID"/>
        </w:rPr>
        <w:t xml:space="preserve"> S</w:t>
      </w:r>
      <w:r w:rsidRPr="00731473">
        <w:rPr>
          <w:rFonts w:ascii="Tahoma" w:hAnsi="Tahoma" w:cs="Tahoma"/>
        </w:rPr>
        <w:t>arana</w:t>
      </w:r>
      <w:r w:rsidRPr="00731473">
        <w:rPr>
          <w:rFonts w:ascii="Tahoma" w:hAnsi="Tahoma" w:cs="Tahoma"/>
          <w:lang w:val="id-ID"/>
        </w:rPr>
        <w:t xml:space="preserve"> &amp; P</w:t>
      </w:r>
      <w:r w:rsidRPr="00731473">
        <w:rPr>
          <w:rFonts w:ascii="Tahoma" w:hAnsi="Tahoma" w:cs="Tahoma"/>
        </w:rPr>
        <w:t>rasarana</w:t>
      </w:r>
      <w:r w:rsidRPr="00731473">
        <w:rPr>
          <w:rFonts w:ascii="Tahoma" w:hAnsi="Tahoma" w:cs="Tahoma"/>
          <w:lang w:val="id-ID"/>
        </w:rPr>
        <w:t xml:space="preserve"> K</w:t>
      </w:r>
      <w:r w:rsidRPr="00731473">
        <w:rPr>
          <w:rFonts w:ascii="Tahoma" w:hAnsi="Tahoma" w:cs="Tahoma"/>
        </w:rPr>
        <w:t>ebinamargaan</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Pembangunan Saluran Drainase Gorong-Gorong</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Pembangunan Turap / Talud / Bronjong</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Pembangunan dan Pengelolaan Jaringan Irigasi, Rawa dan Jaringan lainnya</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Pengembangan, Pengelolaan, dan  Konservasi Sungai, Danau dan Sumber Air lainnya</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Pengendalian Banjir</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emberdayaan</w:t>
      </w:r>
      <w:r w:rsidRPr="00731473">
        <w:rPr>
          <w:rFonts w:ascii="Tahoma" w:hAnsi="Tahoma" w:cs="Tahoma"/>
          <w:lang w:val="id-ID"/>
        </w:rPr>
        <w:t xml:space="preserve"> K</w:t>
      </w:r>
      <w:r w:rsidRPr="00731473">
        <w:rPr>
          <w:rFonts w:ascii="Tahoma" w:hAnsi="Tahoma" w:cs="Tahoma"/>
        </w:rPr>
        <w:t xml:space="preserve">omunitas </w:t>
      </w:r>
      <w:r w:rsidRPr="00731473">
        <w:rPr>
          <w:rFonts w:ascii="Tahoma" w:hAnsi="Tahoma" w:cs="Tahoma"/>
          <w:lang w:val="id-ID"/>
        </w:rPr>
        <w:t>P</w:t>
      </w:r>
      <w:r w:rsidRPr="00731473">
        <w:rPr>
          <w:rFonts w:ascii="Tahoma" w:hAnsi="Tahoma" w:cs="Tahoma"/>
        </w:rPr>
        <w:t>erumahan</w:t>
      </w:r>
    </w:p>
    <w:p w:rsidR="00755C1F" w:rsidRPr="00731473" w:rsidRDefault="00755C1F" w:rsidP="00755C1F">
      <w:pPr>
        <w:numPr>
          <w:ilvl w:val="0"/>
          <w:numId w:val="27"/>
        </w:numPr>
        <w:spacing w:line="360" w:lineRule="auto"/>
        <w:ind w:left="2160"/>
        <w:jc w:val="both"/>
        <w:rPr>
          <w:rFonts w:ascii="Tahoma" w:hAnsi="Tahoma" w:cs="Tahoma"/>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engembangan</w:t>
      </w:r>
      <w:r w:rsidRPr="00731473">
        <w:rPr>
          <w:rFonts w:ascii="Tahoma" w:hAnsi="Tahoma" w:cs="Tahoma"/>
          <w:lang w:val="id-ID"/>
        </w:rPr>
        <w:t xml:space="preserve"> K</w:t>
      </w:r>
      <w:r w:rsidRPr="00731473">
        <w:rPr>
          <w:rFonts w:ascii="Tahoma" w:hAnsi="Tahoma" w:cs="Tahoma"/>
        </w:rPr>
        <w:t>inerja</w:t>
      </w:r>
      <w:r w:rsidRPr="00731473">
        <w:rPr>
          <w:rFonts w:ascii="Tahoma" w:hAnsi="Tahoma" w:cs="Tahoma"/>
          <w:lang w:val="id-ID"/>
        </w:rPr>
        <w:t xml:space="preserve"> P</w:t>
      </w:r>
      <w:r w:rsidRPr="00731473">
        <w:rPr>
          <w:rFonts w:ascii="Tahoma" w:hAnsi="Tahoma" w:cs="Tahoma"/>
        </w:rPr>
        <w:t xml:space="preserve">engolahan </w:t>
      </w:r>
      <w:r w:rsidRPr="00731473">
        <w:rPr>
          <w:rFonts w:ascii="Tahoma" w:hAnsi="Tahoma" w:cs="Tahoma"/>
          <w:lang w:val="id-ID"/>
        </w:rPr>
        <w:t>A</w:t>
      </w:r>
      <w:r w:rsidRPr="00731473">
        <w:rPr>
          <w:rFonts w:ascii="Tahoma" w:hAnsi="Tahoma" w:cs="Tahoma"/>
        </w:rPr>
        <w:t>ir</w:t>
      </w:r>
      <w:r w:rsidRPr="00731473">
        <w:rPr>
          <w:rFonts w:ascii="Tahoma" w:hAnsi="Tahoma" w:cs="Tahoma"/>
          <w:lang w:val="id-ID"/>
        </w:rPr>
        <w:t xml:space="preserve"> M</w:t>
      </w:r>
      <w:r w:rsidRPr="00731473">
        <w:rPr>
          <w:rFonts w:ascii="Tahoma" w:hAnsi="Tahoma" w:cs="Tahoma"/>
        </w:rPr>
        <w:t>inum dan</w:t>
      </w:r>
      <w:r w:rsidRPr="00731473">
        <w:rPr>
          <w:rFonts w:ascii="Tahoma" w:hAnsi="Tahoma" w:cs="Tahoma"/>
          <w:lang w:val="id-ID"/>
        </w:rPr>
        <w:t xml:space="preserve"> A</w:t>
      </w:r>
      <w:r w:rsidRPr="00731473">
        <w:rPr>
          <w:rFonts w:ascii="Tahoma" w:hAnsi="Tahoma" w:cs="Tahoma"/>
        </w:rPr>
        <w:t>ir</w:t>
      </w:r>
      <w:r w:rsidRPr="00731473">
        <w:rPr>
          <w:rFonts w:ascii="Tahoma" w:hAnsi="Tahoma" w:cs="Tahoma"/>
          <w:lang w:val="id-ID"/>
        </w:rPr>
        <w:t xml:space="preserve"> L</w:t>
      </w:r>
      <w:r w:rsidRPr="00731473">
        <w:rPr>
          <w:rFonts w:ascii="Tahoma" w:hAnsi="Tahoma" w:cs="Tahoma"/>
        </w:rPr>
        <w:t>imbah</w:t>
      </w:r>
    </w:p>
    <w:p w:rsidR="00755C1F" w:rsidRPr="00731473" w:rsidRDefault="00755C1F" w:rsidP="00755C1F">
      <w:pPr>
        <w:numPr>
          <w:ilvl w:val="0"/>
          <w:numId w:val="27"/>
        </w:numPr>
        <w:spacing w:line="360" w:lineRule="auto"/>
        <w:ind w:left="2160"/>
        <w:jc w:val="both"/>
        <w:rPr>
          <w:rFonts w:ascii="Tahoma" w:hAnsi="Tahoma" w:cs="Tahoma"/>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L</w:t>
      </w:r>
      <w:r w:rsidRPr="00731473">
        <w:rPr>
          <w:rFonts w:ascii="Tahoma" w:hAnsi="Tahoma" w:cs="Tahoma"/>
        </w:rPr>
        <w:t>ingkungan</w:t>
      </w:r>
      <w:r w:rsidRPr="00731473">
        <w:rPr>
          <w:rFonts w:ascii="Tahoma" w:hAnsi="Tahoma" w:cs="Tahoma"/>
          <w:lang w:val="id-ID"/>
        </w:rPr>
        <w:t xml:space="preserve"> S</w:t>
      </w:r>
      <w:r w:rsidRPr="00731473">
        <w:rPr>
          <w:rFonts w:ascii="Tahoma" w:hAnsi="Tahoma" w:cs="Tahoma"/>
        </w:rPr>
        <w:t>ehat</w:t>
      </w:r>
      <w:r w:rsidRPr="00731473">
        <w:rPr>
          <w:rFonts w:ascii="Tahoma" w:hAnsi="Tahoma" w:cs="Tahoma"/>
          <w:lang w:val="id-ID"/>
        </w:rPr>
        <w:t xml:space="preserve"> P</w:t>
      </w:r>
      <w:r w:rsidRPr="00731473">
        <w:rPr>
          <w:rFonts w:ascii="Tahoma" w:hAnsi="Tahoma" w:cs="Tahoma"/>
        </w:rPr>
        <w:t>erumahan</w:t>
      </w:r>
    </w:p>
    <w:p w:rsidR="00755C1F" w:rsidRPr="00731473" w:rsidRDefault="00755C1F" w:rsidP="00755C1F">
      <w:pPr>
        <w:numPr>
          <w:ilvl w:val="0"/>
          <w:numId w:val="27"/>
        </w:numPr>
        <w:spacing w:line="360" w:lineRule="auto"/>
        <w:ind w:left="2160"/>
        <w:jc w:val="both"/>
        <w:rPr>
          <w:rFonts w:ascii="Tahoma" w:hAnsi="Tahoma" w:cs="Tahoma"/>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engembangan</w:t>
      </w:r>
      <w:r w:rsidRPr="00731473">
        <w:rPr>
          <w:rFonts w:ascii="Tahoma" w:hAnsi="Tahoma" w:cs="Tahoma"/>
          <w:lang w:val="id-ID"/>
        </w:rPr>
        <w:t xml:space="preserve"> P</w:t>
      </w:r>
      <w:r w:rsidRPr="00731473">
        <w:rPr>
          <w:rFonts w:ascii="Tahoma" w:hAnsi="Tahoma" w:cs="Tahoma"/>
        </w:rPr>
        <w:t>erumahan</w:t>
      </w:r>
    </w:p>
    <w:p w:rsidR="00755C1F" w:rsidRPr="00731473" w:rsidRDefault="00755C1F" w:rsidP="00755C1F">
      <w:pPr>
        <w:numPr>
          <w:ilvl w:val="0"/>
          <w:numId w:val="27"/>
        </w:numPr>
        <w:spacing w:line="360" w:lineRule="auto"/>
        <w:ind w:left="2160"/>
        <w:jc w:val="both"/>
        <w:rPr>
          <w:rFonts w:ascii="Tahoma" w:hAnsi="Tahoma" w:cs="Tahoma"/>
        </w:rPr>
      </w:pPr>
      <w:r w:rsidRPr="00731473">
        <w:rPr>
          <w:rFonts w:ascii="Tahoma" w:hAnsi="Tahoma" w:cs="Tahoma"/>
          <w:lang w:val="id-ID"/>
        </w:rPr>
        <w:t>P</w:t>
      </w:r>
      <w:r w:rsidRPr="00731473">
        <w:rPr>
          <w:rFonts w:ascii="Tahoma" w:hAnsi="Tahoma" w:cs="Tahoma"/>
        </w:rPr>
        <w:t>rogram</w:t>
      </w:r>
      <w:r w:rsidRPr="00731473">
        <w:rPr>
          <w:rFonts w:ascii="Tahoma" w:hAnsi="Tahoma" w:cs="Tahoma"/>
          <w:lang w:val="id-ID"/>
        </w:rPr>
        <w:t xml:space="preserve"> P</w:t>
      </w:r>
      <w:r w:rsidRPr="00731473">
        <w:rPr>
          <w:rFonts w:ascii="Tahoma" w:hAnsi="Tahoma" w:cs="Tahoma"/>
        </w:rPr>
        <w:t>embinaan dan</w:t>
      </w:r>
      <w:r w:rsidRPr="00731473">
        <w:rPr>
          <w:rFonts w:ascii="Tahoma" w:hAnsi="Tahoma" w:cs="Tahoma"/>
          <w:lang w:val="id-ID"/>
        </w:rPr>
        <w:t xml:space="preserve"> P</w:t>
      </w:r>
      <w:r w:rsidRPr="00731473">
        <w:rPr>
          <w:rFonts w:ascii="Tahoma" w:hAnsi="Tahoma" w:cs="Tahoma"/>
        </w:rPr>
        <w:t>engembangan</w:t>
      </w:r>
      <w:r w:rsidRPr="00731473">
        <w:rPr>
          <w:rFonts w:ascii="Tahoma" w:hAnsi="Tahoma" w:cs="Tahoma"/>
          <w:lang w:val="id-ID"/>
        </w:rPr>
        <w:t xml:space="preserve"> S</w:t>
      </w:r>
      <w:r w:rsidRPr="00731473">
        <w:rPr>
          <w:rFonts w:ascii="Tahoma" w:hAnsi="Tahoma" w:cs="Tahoma"/>
        </w:rPr>
        <w:t>truktur</w:t>
      </w:r>
      <w:r w:rsidRPr="00731473">
        <w:rPr>
          <w:rFonts w:ascii="Tahoma" w:hAnsi="Tahoma" w:cs="Tahoma"/>
          <w:lang w:val="id-ID"/>
        </w:rPr>
        <w:t xml:space="preserve"> P</w:t>
      </w:r>
      <w:r w:rsidRPr="00731473">
        <w:rPr>
          <w:rFonts w:ascii="Tahoma" w:hAnsi="Tahoma" w:cs="Tahoma"/>
        </w:rPr>
        <w:t>emukiman</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Pembangunan Sarana dan Prasarana</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Rehabilitasi dan Pemeliharaan Prasarana dan Fasilitas</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Peningkatan Pelayanan Umum</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Peningkatan dan Pengamanan Lalu lintas</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Penunjang dan Pengembangan Fasilitas Perhubungan Laut</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Pembangunan Prasarana dan Fasilitas Perhubungan Darat</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t>Program Pembinaan dan  Pengembangan Bidang Kelistrikan</w:t>
      </w:r>
    </w:p>
    <w:p w:rsidR="00755C1F" w:rsidRPr="00731473" w:rsidRDefault="00755C1F" w:rsidP="00755C1F">
      <w:pPr>
        <w:numPr>
          <w:ilvl w:val="0"/>
          <w:numId w:val="27"/>
        </w:numPr>
        <w:spacing w:line="360" w:lineRule="auto"/>
        <w:ind w:left="2160"/>
        <w:jc w:val="both"/>
        <w:rPr>
          <w:rFonts w:ascii="Tahoma" w:hAnsi="Tahoma" w:cs="Tahoma"/>
          <w:lang w:val="id-ID"/>
        </w:rPr>
      </w:pPr>
      <w:r w:rsidRPr="00731473">
        <w:rPr>
          <w:rFonts w:ascii="Tahoma" w:hAnsi="Tahoma" w:cs="Tahoma"/>
          <w:lang w:val="id-ID"/>
        </w:rPr>
        <w:lastRenderedPageBreak/>
        <w:t>P</w:t>
      </w:r>
      <w:r w:rsidRPr="00731473">
        <w:rPr>
          <w:rFonts w:ascii="Tahoma" w:hAnsi="Tahoma" w:cs="Tahoma"/>
        </w:rPr>
        <w:t>rogram</w:t>
      </w:r>
      <w:r w:rsidRPr="00731473">
        <w:rPr>
          <w:rFonts w:ascii="Tahoma" w:hAnsi="Tahoma" w:cs="Tahoma"/>
          <w:lang w:val="id-ID"/>
        </w:rPr>
        <w:t xml:space="preserve"> P</w:t>
      </w:r>
      <w:r w:rsidRPr="00731473">
        <w:rPr>
          <w:rFonts w:ascii="Tahoma" w:hAnsi="Tahoma" w:cs="Tahoma"/>
        </w:rPr>
        <w:t>enyediaan dan</w:t>
      </w:r>
      <w:r w:rsidRPr="00731473">
        <w:rPr>
          <w:rFonts w:ascii="Tahoma" w:hAnsi="Tahoma" w:cs="Tahoma"/>
          <w:lang w:val="id-ID"/>
        </w:rPr>
        <w:t xml:space="preserve"> P</w:t>
      </w:r>
      <w:r w:rsidRPr="00731473">
        <w:rPr>
          <w:rFonts w:ascii="Tahoma" w:hAnsi="Tahoma" w:cs="Tahoma"/>
        </w:rPr>
        <w:t>engolahan</w:t>
      </w:r>
      <w:r w:rsidRPr="00731473">
        <w:rPr>
          <w:rFonts w:ascii="Tahoma" w:hAnsi="Tahoma" w:cs="Tahoma"/>
          <w:lang w:val="id-ID"/>
        </w:rPr>
        <w:t xml:space="preserve"> A</w:t>
      </w:r>
      <w:r w:rsidRPr="00731473">
        <w:rPr>
          <w:rFonts w:ascii="Tahoma" w:hAnsi="Tahoma" w:cs="Tahoma"/>
        </w:rPr>
        <w:t xml:space="preserve">ir </w:t>
      </w:r>
      <w:r w:rsidRPr="00731473">
        <w:rPr>
          <w:rFonts w:ascii="Tahoma" w:hAnsi="Tahoma" w:cs="Tahoma"/>
          <w:lang w:val="id-ID"/>
        </w:rPr>
        <w:t>B</w:t>
      </w:r>
      <w:r w:rsidRPr="00731473">
        <w:rPr>
          <w:rFonts w:ascii="Tahoma" w:hAnsi="Tahoma" w:cs="Tahoma"/>
        </w:rPr>
        <w:t>aku</w:t>
      </w:r>
    </w:p>
    <w:p w:rsidR="00755C1F" w:rsidRPr="00731473" w:rsidRDefault="00755C1F" w:rsidP="00755C1F">
      <w:pPr>
        <w:numPr>
          <w:ilvl w:val="0"/>
          <w:numId w:val="27"/>
        </w:numPr>
        <w:spacing w:line="360" w:lineRule="auto"/>
        <w:ind w:left="2160" w:right="-108"/>
        <w:jc w:val="both"/>
        <w:rPr>
          <w:rFonts w:ascii="Tahoma" w:hAnsi="Tahoma" w:cs="Tahoma"/>
          <w:lang w:val="id-ID"/>
        </w:rPr>
      </w:pPr>
      <w:r w:rsidRPr="00731473">
        <w:rPr>
          <w:rFonts w:ascii="Tahoma" w:hAnsi="Tahoma" w:cs="Tahoma"/>
          <w:lang w:val="id-ID"/>
        </w:rPr>
        <w:t>Program Pengelolaan Ruang Terbuka Hijau</w:t>
      </w:r>
    </w:p>
    <w:p w:rsidR="00755C1F" w:rsidRPr="00731473" w:rsidRDefault="00755C1F" w:rsidP="00755C1F">
      <w:pPr>
        <w:numPr>
          <w:ilvl w:val="0"/>
          <w:numId w:val="27"/>
        </w:numPr>
        <w:spacing w:line="360" w:lineRule="auto"/>
        <w:ind w:left="2160" w:right="-108"/>
        <w:jc w:val="both"/>
        <w:rPr>
          <w:rFonts w:ascii="Tahoma" w:hAnsi="Tahoma" w:cs="Tahoma"/>
          <w:lang w:val="id-ID"/>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 xml:space="preserve">engembangan </w:t>
      </w:r>
      <w:r w:rsidRPr="00731473">
        <w:rPr>
          <w:rFonts w:ascii="Tahoma" w:hAnsi="Tahoma" w:cs="Tahoma"/>
          <w:lang w:val="id-ID"/>
        </w:rPr>
        <w:t>K</w:t>
      </w:r>
      <w:r w:rsidRPr="00731473">
        <w:rPr>
          <w:rFonts w:ascii="Tahoma" w:hAnsi="Tahoma" w:cs="Tahoma"/>
        </w:rPr>
        <w:t xml:space="preserve">inerja </w:t>
      </w:r>
      <w:r w:rsidRPr="00731473">
        <w:rPr>
          <w:rFonts w:ascii="Tahoma" w:hAnsi="Tahoma" w:cs="Tahoma"/>
          <w:lang w:val="id-ID"/>
        </w:rPr>
        <w:t>P</w:t>
      </w:r>
      <w:r w:rsidRPr="00731473">
        <w:rPr>
          <w:rFonts w:ascii="Tahoma" w:hAnsi="Tahoma" w:cs="Tahoma"/>
        </w:rPr>
        <w:t>engelolaan</w:t>
      </w:r>
      <w:r w:rsidRPr="00731473">
        <w:rPr>
          <w:rFonts w:ascii="Tahoma" w:hAnsi="Tahoma" w:cs="Tahoma"/>
          <w:lang w:val="id-ID"/>
        </w:rPr>
        <w:t xml:space="preserve"> P</w:t>
      </w:r>
      <w:r w:rsidRPr="00731473">
        <w:rPr>
          <w:rFonts w:ascii="Tahoma" w:hAnsi="Tahoma" w:cs="Tahoma"/>
        </w:rPr>
        <w:t>ersampahan</w:t>
      </w:r>
    </w:p>
    <w:p w:rsidR="00755C1F" w:rsidRPr="00731473" w:rsidRDefault="00755C1F" w:rsidP="00755C1F">
      <w:pPr>
        <w:numPr>
          <w:ilvl w:val="0"/>
          <w:numId w:val="27"/>
        </w:numPr>
        <w:spacing w:line="360" w:lineRule="auto"/>
        <w:ind w:left="2160" w:right="-108"/>
        <w:jc w:val="both"/>
        <w:rPr>
          <w:rFonts w:ascii="Tahoma" w:hAnsi="Tahoma" w:cs="Tahoma"/>
          <w:lang w:val="id-ID"/>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engelolaan</w:t>
      </w:r>
      <w:r w:rsidRPr="00731473">
        <w:rPr>
          <w:rFonts w:ascii="Tahoma" w:hAnsi="Tahoma" w:cs="Tahoma"/>
          <w:lang w:val="id-ID"/>
        </w:rPr>
        <w:t xml:space="preserve"> A</w:t>
      </w:r>
      <w:r w:rsidRPr="00731473">
        <w:rPr>
          <w:rFonts w:ascii="Tahoma" w:hAnsi="Tahoma" w:cs="Tahoma"/>
        </w:rPr>
        <w:t>real</w:t>
      </w:r>
      <w:r w:rsidRPr="00731473">
        <w:rPr>
          <w:rFonts w:ascii="Tahoma" w:hAnsi="Tahoma" w:cs="Tahoma"/>
          <w:lang w:val="id-ID"/>
        </w:rPr>
        <w:t xml:space="preserve"> P</w:t>
      </w:r>
      <w:r w:rsidRPr="00731473">
        <w:rPr>
          <w:rFonts w:ascii="Tahoma" w:hAnsi="Tahoma" w:cs="Tahoma"/>
        </w:rPr>
        <w:t>emakaman</w:t>
      </w:r>
    </w:p>
    <w:p w:rsidR="00755C1F" w:rsidRPr="00731473" w:rsidRDefault="00755C1F" w:rsidP="00755C1F">
      <w:pPr>
        <w:numPr>
          <w:ilvl w:val="0"/>
          <w:numId w:val="27"/>
        </w:numPr>
        <w:spacing w:line="360" w:lineRule="auto"/>
        <w:ind w:left="2160" w:right="-108"/>
        <w:jc w:val="both"/>
        <w:rPr>
          <w:rFonts w:ascii="Tahoma" w:hAnsi="Tahoma" w:cs="Tahoma"/>
          <w:lang w:val="id-ID"/>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enataan</w:t>
      </w:r>
      <w:r w:rsidRPr="00731473">
        <w:rPr>
          <w:rFonts w:ascii="Tahoma" w:hAnsi="Tahoma" w:cs="Tahoma"/>
          <w:lang w:val="id-ID"/>
        </w:rPr>
        <w:t xml:space="preserve">  K</w:t>
      </w:r>
      <w:r w:rsidRPr="00731473">
        <w:rPr>
          <w:rFonts w:ascii="Tahoma" w:hAnsi="Tahoma" w:cs="Tahoma"/>
        </w:rPr>
        <w:t xml:space="preserve">eindahan </w:t>
      </w:r>
      <w:r w:rsidRPr="00731473">
        <w:rPr>
          <w:rFonts w:ascii="Tahoma" w:hAnsi="Tahoma" w:cs="Tahoma"/>
          <w:lang w:val="id-ID"/>
        </w:rPr>
        <w:t>K</w:t>
      </w:r>
      <w:r w:rsidRPr="00731473">
        <w:rPr>
          <w:rFonts w:ascii="Tahoma" w:hAnsi="Tahoma" w:cs="Tahoma"/>
        </w:rPr>
        <w:t>ota</w:t>
      </w:r>
    </w:p>
    <w:p w:rsidR="00755C1F" w:rsidRPr="00731473" w:rsidRDefault="00755C1F" w:rsidP="00755C1F">
      <w:pPr>
        <w:numPr>
          <w:ilvl w:val="0"/>
          <w:numId w:val="27"/>
        </w:numPr>
        <w:tabs>
          <w:tab w:val="left" w:pos="993"/>
          <w:tab w:val="left" w:pos="1418"/>
        </w:tabs>
        <w:spacing w:line="360" w:lineRule="auto"/>
        <w:ind w:left="2160" w:right="-108"/>
        <w:jc w:val="both"/>
        <w:rPr>
          <w:rFonts w:ascii="Tahoma" w:hAnsi="Tahoma" w:cs="Tahoma"/>
          <w:lang w:val="id-ID"/>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 xml:space="preserve">engembangan </w:t>
      </w:r>
      <w:r w:rsidRPr="00731473">
        <w:rPr>
          <w:rFonts w:ascii="Tahoma" w:hAnsi="Tahoma" w:cs="Tahoma"/>
          <w:lang w:val="id-ID"/>
        </w:rPr>
        <w:t>K</w:t>
      </w:r>
      <w:r w:rsidRPr="00731473">
        <w:rPr>
          <w:rFonts w:ascii="Tahoma" w:hAnsi="Tahoma" w:cs="Tahoma"/>
        </w:rPr>
        <w:t xml:space="preserve">inerja </w:t>
      </w:r>
      <w:r w:rsidRPr="00731473">
        <w:rPr>
          <w:rFonts w:ascii="Tahoma" w:hAnsi="Tahoma" w:cs="Tahoma"/>
          <w:lang w:val="id-ID"/>
        </w:rPr>
        <w:t>P</w:t>
      </w:r>
      <w:r w:rsidRPr="00731473">
        <w:rPr>
          <w:rFonts w:ascii="Tahoma" w:hAnsi="Tahoma" w:cs="Tahoma"/>
        </w:rPr>
        <w:t>engelolaan</w:t>
      </w:r>
      <w:r w:rsidRPr="00731473">
        <w:rPr>
          <w:rFonts w:ascii="Tahoma" w:hAnsi="Tahoma" w:cs="Tahoma"/>
          <w:lang w:val="id-ID"/>
        </w:rPr>
        <w:t xml:space="preserve"> P</w:t>
      </w:r>
      <w:r w:rsidRPr="00731473">
        <w:rPr>
          <w:rFonts w:ascii="Tahoma" w:hAnsi="Tahoma" w:cs="Tahoma"/>
        </w:rPr>
        <w:t>ersampahan</w:t>
      </w:r>
    </w:p>
    <w:p w:rsidR="00755C1F" w:rsidRDefault="00755C1F" w:rsidP="00755C1F">
      <w:pPr>
        <w:numPr>
          <w:ilvl w:val="0"/>
          <w:numId w:val="27"/>
        </w:numPr>
        <w:tabs>
          <w:tab w:val="left" w:pos="993"/>
          <w:tab w:val="left" w:pos="1418"/>
        </w:tabs>
        <w:spacing w:line="360" w:lineRule="auto"/>
        <w:ind w:left="2160" w:right="-108"/>
        <w:jc w:val="both"/>
        <w:rPr>
          <w:rFonts w:ascii="Tahoma" w:hAnsi="Tahoma" w:cs="Tahoma"/>
          <w:lang w:val="id-ID"/>
        </w:rPr>
      </w:pPr>
      <w:r w:rsidRPr="00731473">
        <w:rPr>
          <w:rFonts w:ascii="Tahoma" w:hAnsi="Tahoma" w:cs="Tahoma"/>
          <w:lang w:val="id-ID"/>
        </w:rPr>
        <w:t>Program Pengelolaan Ruang Terbuka Hijau.</w:t>
      </w:r>
    </w:p>
    <w:p w:rsidR="00020AD3" w:rsidRPr="00731473" w:rsidRDefault="00020AD3" w:rsidP="00020AD3">
      <w:pPr>
        <w:tabs>
          <w:tab w:val="left" w:pos="993"/>
          <w:tab w:val="left" w:pos="1418"/>
        </w:tabs>
        <w:spacing w:line="360" w:lineRule="auto"/>
        <w:ind w:left="2160" w:right="-108"/>
        <w:jc w:val="both"/>
        <w:rPr>
          <w:rFonts w:ascii="Tahoma" w:hAnsi="Tahoma" w:cs="Tahoma"/>
          <w:lang w:val="id-ID"/>
        </w:rPr>
      </w:pPr>
    </w:p>
    <w:p w:rsidR="00820F77" w:rsidRPr="00731473" w:rsidRDefault="00820F77" w:rsidP="00755C1F">
      <w:pPr>
        <w:pStyle w:val="ListParagraph"/>
        <w:numPr>
          <w:ilvl w:val="0"/>
          <w:numId w:val="16"/>
        </w:numPr>
        <w:autoSpaceDE w:val="0"/>
        <w:autoSpaceDN w:val="0"/>
        <w:adjustRightInd w:val="0"/>
        <w:spacing w:line="360" w:lineRule="auto"/>
        <w:jc w:val="both"/>
        <w:rPr>
          <w:rFonts w:ascii="Tahoma" w:hAnsi="Tahoma" w:cs="Tahoma"/>
        </w:rPr>
      </w:pPr>
      <w:r w:rsidRPr="00731473">
        <w:rPr>
          <w:rFonts w:ascii="Tahoma" w:hAnsi="Tahoma" w:cs="Tahoma"/>
        </w:rPr>
        <w:t>Mendorong Investasi Dalam Rangka Penciptaan Lapangan Kerja, dengan program antara lain :</w:t>
      </w:r>
    </w:p>
    <w:p w:rsidR="00755C1F" w:rsidRPr="00731473" w:rsidRDefault="00755C1F" w:rsidP="00755C1F">
      <w:pPr>
        <w:numPr>
          <w:ilvl w:val="0"/>
          <w:numId w:val="28"/>
        </w:numPr>
        <w:spacing w:line="360" w:lineRule="auto"/>
        <w:ind w:left="2160"/>
        <w:jc w:val="both"/>
        <w:rPr>
          <w:rFonts w:ascii="Tahoma" w:hAnsi="Tahoma" w:cs="Tahoma"/>
          <w:lang w:val="id-ID"/>
        </w:rPr>
      </w:pPr>
      <w:r w:rsidRPr="00731473">
        <w:rPr>
          <w:rFonts w:ascii="Tahoma" w:hAnsi="Tahoma" w:cs="Tahoma"/>
          <w:lang w:val="id-ID"/>
        </w:rPr>
        <w:t>Program Peningkatan Promosi dan Kerjasama Investasi</w:t>
      </w:r>
    </w:p>
    <w:p w:rsidR="00755C1F" w:rsidRPr="00731473" w:rsidRDefault="00755C1F" w:rsidP="00755C1F">
      <w:pPr>
        <w:numPr>
          <w:ilvl w:val="0"/>
          <w:numId w:val="28"/>
        </w:numPr>
        <w:spacing w:line="360" w:lineRule="auto"/>
        <w:ind w:left="2160"/>
        <w:jc w:val="both"/>
        <w:rPr>
          <w:rFonts w:ascii="Tahoma" w:hAnsi="Tahoma" w:cs="Tahoma"/>
          <w:lang w:val="id-ID"/>
        </w:rPr>
      </w:pPr>
      <w:r w:rsidRPr="00731473">
        <w:rPr>
          <w:rFonts w:ascii="Tahoma" w:hAnsi="Tahoma" w:cs="Tahoma"/>
          <w:lang w:val="id-ID"/>
        </w:rPr>
        <w:t>Program  Peningkatan Iklim Investasi dan Realisasi Investasi</w:t>
      </w:r>
    </w:p>
    <w:p w:rsidR="00755C1F" w:rsidRPr="00731473" w:rsidRDefault="00755C1F" w:rsidP="00755C1F">
      <w:pPr>
        <w:numPr>
          <w:ilvl w:val="0"/>
          <w:numId w:val="28"/>
        </w:numPr>
        <w:spacing w:line="360" w:lineRule="auto"/>
        <w:ind w:left="2160"/>
        <w:jc w:val="both"/>
        <w:rPr>
          <w:rFonts w:ascii="Tahoma" w:hAnsi="Tahoma" w:cs="Tahoma"/>
        </w:rPr>
      </w:pPr>
      <w:r w:rsidRPr="00731473">
        <w:rPr>
          <w:rFonts w:ascii="Tahoma" w:hAnsi="Tahoma" w:cs="Tahoma"/>
        </w:rPr>
        <w:t>Program Penyiapan Potensi Sumberdaya, Sarana dan Prasarana Daerah</w:t>
      </w:r>
    </w:p>
    <w:p w:rsidR="00755C1F" w:rsidRPr="00731473" w:rsidRDefault="00755C1F" w:rsidP="00755C1F">
      <w:pPr>
        <w:numPr>
          <w:ilvl w:val="0"/>
          <w:numId w:val="28"/>
        </w:numPr>
        <w:spacing w:line="360" w:lineRule="auto"/>
        <w:ind w:left="2160"/>
        <w:jc w:val="both"/>
        <w:rPr>
          <w:rFonts w:ascii="Tahoma" w:hAnsi="Tahoma" w:cs="Tahoma"/>
          <w:lang w:val="id-ID"/>
        </w:rPr>
      </w:pPr>
      <w:r w:rsidRPr="00731473">
        <w:rPr>
          <w:rFonts w:ascii="Tahoma" w:hAnsi="Tahoma" w:cs="Tahoma"/>
          <w:lang w:val="id-ID"/>
        </w:rPr>
        <w:t>Program Peningkatan Kualitas dan Produktivitas Tenaga Kerja</w:t>
      </w:r>
    </w:p>
    <w:p w:rsidR="00755C1F" w:rsidRPr="00731473" w:rsidRDefault="00755C1F" w:rsidP="00755C1F">
      <w:pPr>
        <w:numPr>
          <w:ilvl w:val="0"/>
          <w:numId w:val="28"/>
        </w:numPr>
        <w:spacing w:line="360" w:lineRule="auto"/>
        <w:ind w:left="2160"/>
        <w:jc w:val="both"/>
        <w:rPr>
          <w:rFonts w:ascii="Tahoma" w:hAnsi="Tahoma" w:cs="Tahoma"/>
          <w:lang w:val="id-ID"/>
        </w:rPr>
      </w:pPr>
      <w:r w:rsidRPr="00731473">
        <w:rPr>
          <w:rFonts w:ascii="Tahoma" w:hAnsi="Tahoma" w:cs="Tahoma"/>
          <w:lang w:val="id-ID"/>
        </w:rPr>
        <w:t>Program Perlindungan pengembangan Lembaga Ketenaga Kerjaan</w:t>
      </w:r>
    </w:p>
    <w:p w:rsidR="00755C1F" w:rsidRPr="00731473" w:rsidRDefault="00755C1F" w:rsidP="00755C1F">
      <w:pPr>
        <w:numPr>
          <w:ilvl w:val="0"/>
          <w:numId w:val="28"/>
        </w:numPr>
        <w:spacing w:line="360" w:lineRule="auto"/>
        <w:ind w:left="2160"/>
        <w:jc w:val="both"/>
        <w:rPr>
          <w:rFonts w:ascii="Tahoma" w:hAnsi="Tahoma" w:cs="Tahoma"/>
          <w:lang w:val="id-ID"/>
        </w:rPr>
      </w:pPr>
      <w:r w:rsidRPr="00731473">
        <w:rPr>
          <w:rFonts w:ascii="Tahoma" w:hAnsi="Tahoma" w:cs="Tahoma"/>
          <w:lang w:val="id-ID"/>
        </w:rPr>
        <w:t>Program  pengembangan Sistem Informasi Ketenagakerjaan</w:t>
      </w:r>
    </w:p>
    <w:p w:rsidR="00755C1F" w:rsidRPr="00731473" w:rsidRDefault="00755C1F" w:rsidP="00755C1F">
      <w:pPr>
        <w:numPr>
          <w:ilvl w:val="0"/>
          <w:numId w:val="28"/>
        </w:numPr>
        <w:spacing w:line="360" w:lineRule="auto"/>
        <w:ind w:left="2160"/>
        <w:jc w:val="both"/>
        <w:rPr>
          <w:rFonts w:ascii="Tahoma" w:hAnsi="Tahoma" w:cs="Tahoma"/>
          <w:lang w:val="id-ID"/>
        </w:rPr>
      </w:pPr>
      <w:r w:rsidRPr="00731473">
        <w:rPr>
          <w:rFonts w:ascii="Tahoma" w:hAnsi="Tahoma" w:cs="Tahoma"/>
          <w:lang w:val="id-ID"/>
        </w:rPr>
        <w:t>Program Peningkatan Kesempatan Kerja</w:t>
      </w:r>
    </w:p>
    <w:p w:rsidR="00755C1F" w:rsidRPr="00731473" w:rsidRDefault="00755C1F" w:rsidP="00755C1F">
      <w:pPr>
        <w:numPr>
          <w:ilvl w:val="0"/>
          <w:numId w:val="28"/>
        </w:numPr>
        <w:spacing w:line="360" w:lineRule="auto"/>
        <w:ind w:left="2160"/>
        <w:jc w:val="both"/>
        <w:rPr>
          <w:rFonts w:ascii="Tahoma" w:hAnsi="Tahoma" w:cs="Tahoma"/>
          <w:lang w:val="id-ID"/>
        </w:rPr>
      </w:pPr>
      <w:r w:rsidRPr="00731473">
        <w:rPr>
          <w:rFonts w:ascii="Tahoma" w:hAnsi="Tahoma" w:cs="Tahoma"/>
          <w:lang w:val="id-ID"/>
        </w:rPr>
        <w:t>Program Pengembangan Pemasaran Pariwisata</w:t>
      </w:r>
    </w:p>
    <w:p w:rsidR="00755C1F" w:rsidRPr="00731473" w:rsidRDefault="00755C1F" w:rsidP="00755C1F">
      <w:pPr>
        <w:numPr>
          <w:ilvl w:val="0"/>
          <w:numId w:val="28"/>
        </w:numPr>
        <w:spacing w:line="360" w:lineRule="auto"/>
        <w:ind w:left="2160"/>
        <w:jc w:val="both"/>
        <w:rPr>
          <w:rFonts w:ascii="Tahoma" w:hAnsi="Tahoma" w:cs="Tahoma"/>
          <w:lang w:val="id-ID"/>
        </w:rPr>
      </w:pPr>
      <w:r w:rsidRPr="00731473">
        <w:rPr>
          <w:rFonts w:ascii="Tahoma" w:hAnsi="Tahoma" w:cs="Tahoma"/>
          <w:lang w:val="id-ID"/>
        </w:rPr>
        <w:t>Program Pengembangan Destinasi Pariwisata</w:t>
      </w:r>
    </w:p>
    <w:p w:rsidR="00755C1F" w:rsidRPr="00731473" w:rsidRDefault="00755C1F" w:rsidP="00755C1F">
      <w:pPr>
        <w:numPr>
          <w:ilvl w:val="0"/>
          <w:numId w:val="28"/>
        </w:numPr>
        <w:spacing w:line="360" w:lineRule="auto"/>
        <w:ind w:left="2160" w:right="-108"/>
        <w:jc w:val="both"/>
        <w:rPr>
          <w:rFonts w:ascii="Tahoma" w:hAnsi="Tahoma" w:cs="Tahoma"/>
          <w:lang w:val="id-ID"/>
        </w:rPr>
      </w:pPr>
      <w:r w:rsidRPr="00731473">
        <w:rPr>
          <w:rFonts w:ascii="Tahoma" w:hAnsi="Tahoma" w:cs="Tahoma"/>
        </w:rPr>
        <w:t>P</w:t>
      </w:r>
      <w:r w:rsidRPr="00731473">
        <w:rPr>
          <w:rFonts w:ascii="Tahoma" w:hAnsi="Tahoma" w:cs="Tahoma"/>
          <w:lang w:val="id-ID"/>
        </w:rPr>
        <w:t xml:space="preserve">rogram </w:t>
      </w:r>
      <w:r w:rsidRPr="00731473">
        <w:rPr>
          <w:rFonts w:ascii="Tahoma" w:hAnsi="Tahoma" w:cs="Tahoma"/>
        </w:rPr>
        <w:t>P</w:t>
      </w:r>
      <w:r w:rsidRPr="00731473">
        <w:rPr>
          <w:rFonts w:ascii="Tahoma" w:hAnsi="Tahoma" w:cs="Tahoma"/>
          <w:lang w:val="id-ID"/>
        </w:rPr>
        <w:t>embangunan</w:t>
      </w:r>
      <w:r w:rsidRPr="00731473">
        <w:rPr>
          <w:rFonts w:ascii="Tahoma" w:hAnsi="Tahoma" w:cs="Tahoma"/>
        </w:rPr>
        <w:t xml:space="preserve"> I</w:t>
      </w:r>
      <w:r w:rsidRPr="00731473">
        <w:rPr>
          <w:rFonts w:ascii="Tahoma" w:hAnsi="Tahoma" w:cs="Tahoma"/>
          <w:lang w:val="id-ID"/>
        </w:rPr>
        <w:t xml:space="preserve">nfrastruktur </w:t>
      </w:r>
      <w:r w:rsidRPr="00731473">
        <w:rPr>
          <w:rFonts w:ascii="Tahoma" w:hAnsi="Tahoma" w:cs="Tahoma"/>
        </w:rPr>
        <w:t>P</w:t>
      </w:r>
      <w:r w:rsidRPr="00731473">
        <w:rPr>
          <w:rFonts w:ascii="Tahoma" w:hAnsi="Tahoma" w:cs="Tahoma"/>
          <w:lang w:val="id-ID"/>
        </w:rPr>
        <w:t>erdesaan</w:t>
      </w:r>
    </w:p>
    <w:p w:rsidR="00755C1F" w:rsidRPr="00731473" w:rsidRDefault="00755C1F" w:rsidP="00755C1F">
      <w:pPr>
        <w:numPr>
          <w:ilvl w:val="0"/>
          <w:numId w:val="28"/>
        </w:numPr>
        <w:spacing w:line="360" w:lineRule="auto"/>
        <w:ind w:left="2160" w:right="-108"/>
        <w:jc w:val="both"/>
        <w:rPr>
          <w:rFonts w:ascii="Tahoma" w:hAnsi="Tahoma" w:cs="Tahoma"/>
          <w:lang w:val="id-ID"/>
        </w:rPr>
      </w:pPr>
      <w:r w:rsidRPr="00731473">
        <w:rPr>
          <w:rFonts w:ascii="Tahoma" w:hAnsi="Tahoma" w:cs="Tahoma"/>
          <w:lang w:val="id-ID"/>
        </w:rPr>
        <w:t>Program Pembinaan Pedagang  Kaki Lima dan Asongan</w:t>
      </w:r>
    </w:p>
    <w:p w:rsidR="00755C1F" w:rsidRPr="00731473" w:rsidRDefault="00755C1F" w:rsidP="00755C1F">
      <w:pPr>
        <w:numPr>
          <w:ilvl w:val="0"/>
          <w:numId w:val="28"/>
        </w:numPr>
        <w:spacing w:line="360" w:lineRule="auto"/>
        <w:ind w:left="2160"/>
        <w:jc w:val="both"/>
        <w:rPr>
          <w:rFonts w:ascii="Tahoma" w:hAnsi="Tahoma" w:cs="Tahoma"/>
          <w:lang w:val="id-ID"/>
        </w:rPr>
      </w:pPr>
      <w:r w:rsidRPr="00731473">
        <w:rPr>
          <w:rFonts w:ascii="Tahoma" w:hAnsi="Tahoma" w:cs="Tahoma"/>
          <w:lang w:val="id-ID"/>
        </w:rPr>
        <w:t>Program Peningkatan Promosi dan Kerjasama Investasi</w:t>
      </w:r>
    </w:p>
    <w:p w:rsidR="00731473" w:rsidRPr="00F44C1F" w:rsidRDefault="00731473" w:rsidP="00731473">
      <w:pPr>
        <w:spacing w:line="360" w:lineRule="auto"/>
        <w:jc w:val="both"/>
        <w:rPr>
          <w:rFonts w:ascii="Tahoma" w:hAnsi="Tahoma" w:cs="Tahoma"/>
          <w:lang w:val="id-ID"/>
        </w:rPr>
      </w:pPr>
    </w:p>
    <w:p w:rsidR="00820F77" w:rsidRPr="00731473" w:rsidRDefault="00820F77" w:rsidP="00755C1F">
      <w:pPr>
        <w:pStyle w:val="ListParagraph"/>
        <w:numPr>
          <w:ilvl w:val="0"/>
          <w:numId w:val="16"/>
        </w:numPr>
        <w:autoSpaceDE w:val="0"/>
        <w:autoSpaceDN w:val="0"/>
        <w:adjustRightInd w:val="0"/>
        <w:spacing w:line="360" w:lineRule="auto"/>
        <w:jc w:val="both"/>
        <w:rPr>
          <w:rFonts w:ascii="Tahoma" w:hAnsi="Tahoma" w:cs="Tahoma"/>
        </w:rPr>
      </w:pPr>
      <w:r w:rsidRPr="00731473">
        <w:rPr>
          <w:rFonts w:ascii="Tahoma" w:hAnsi="Tahoma" w:cs="Tahoma"/>
        </w:rPr>
        <w:t>Meningkatkan Pembinaan Mental Spiritual Dalam Rangka Mewujudkan Masyarakat Yang Berakhlak Kharimah,dengan program antara lain :</w:t>
      </w:r>
    </w:p>
    <w:p w:rsidR="00755C1F" w:rsidRPr="00731473" w:rsidRDefault="00755C1F" w:rsidP="00755C1F">
      <w:pPr>
        <w:numPr>
          <w:ilvl w:val="0"/>
          <w:numId w:val="29"/>
        </w:numPr>
        <w:spacing w:line="360" w:lineRule="auto"/>
        <w:ind w:left="2250"/>
        <w:rPr>
          <w:rFonts w:ascii="Tahoma" w:hAnsi="Tahoma" w:cs="Tahoma"/>
          <w:lang w:val="id-ID"/>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 xml:space="preserve">engembangan </w:t>
      </w:r>
      <w:r w:rsidRPr="00731473">
        <w:rPr>
          <w:rFonts w:ascii="Tahoma" w:hAnsi="Tahoma" w:cs="Tahoma"/>
          <w:lang w:val="id-ID"/>
        </w:rPr>
        <w:t>N</w:t>
      </w:r>
      <w:r w:rsidRPr="00731473">
        <w:rPr>
          <w:rFonts w:ascii="Tahoma" w:hAnsi="Tahoma" w:cs="Tahoma"/>
        </w:rPr>
        <w:t>ilai</w:t>
      </w:r>
      <w:r w:rsidRPr="00731473">
        <w:rPr>
          <w:rFonts w:ascii="Tahoma" w:hAnsi="Tahoma" w:cs="Tahoma"/>
          <w:lang w:val="id-ID"/>
        </w:rPr>
        <w:t xml:space="preserve"> B</w:t>
      </w:r>
      <w:r w:rsidRPr="00731473">
        <w:rPr>
          <w:rFonts w:ascii="Tahoma" w:hAnsi="Tahoma" w:cs="Tahoma"/>
        </w:rPr>
        <w:t>udaya</w:t>
      </w:r>
    </w:p>
    <w:p w:rsidR="00755C1F" w:rsidRPr="00731473" w:rsidRDefault="00755C1F" w:rsidP="00755C1F">
      <w:pPr>
        <w:numPr>
          <w:ilvl w:val="0"/>
          <w:numId w:val="29"/>
        </w:numPr>
        <w:spacing w:line="360" w:lineRule="auto"/>
        <w:ind w:left="2250"/>
        <w:rPr>
          <w:rFonts w:ascii="Tahoma" w:hAnsi="Tahoma" w:cs="Tahoma"/>
          <w:lang w:val="id-ID"/>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engelolaan</w:t>
      </w:r>
      <w:r w:rsidRPr="00731473">
        <w:rPr>
          <w:rFonts w:ascii="Tahoma" w:hAnsi="Tahoma" w:cs="Tahoma"/>
          <w:lang w:val="id-ID"/>
        </w:rPr>
        <w:t xml:space="preserve"> K</w:t>
      </w:r>
      <w:r w:rsidRPr="00731473">
        <w:rPr>
          <w:rFonts w:ascii="Tahoma" w:hAnsi="Tahoma" w:cs="Tahoma"/>
        </w:rPr>
        <w:t>ekayaan</w:t>
      </w:r>
      <w:r w:rsidRPr="00731473">
        <w:rPr>
          <w:rFonts w:ascii="Tahoma" w:hAnsi="Tahoma" w:cs="Tahoma"/>
          <w:lang w:val="id-ID"/>
        </w:rPr>
        <w:t xml:space="preserve"> B</w:t>
      </w:r>
      <w:r w:rsidRPr="00731473">
        <w:rPr>
          <w:rFonts w:ascii="Tahoma" w:hAnsi="Tahoma" w:cs="Tahoma"/>
        </w:rPr>
        <w:t>udaya</w:t>
      </w:r>
    </w:p>
    <w:p w:rsidR="00755C1F" w:rsidRPr="00731473" w:rsidRDefault="00755C1F" w:rsidP="00755C1F">
      <w:pPr>
        <w:numPr>
          <w:ilvl w:val="0"/>
          <w:numId w:val="29"/>
        </w:numPr>
        <w:spacing w:line="360" w:lineRule="auto"/>
        <w:ind w:left="2250"/>
        <w:jc w:val="both"/>
        <w:rPr>
          <w:rFonts w:ascii="Tahoma" w:hAnsi="Tahoma" w:cs="Tahoma"/>
          <w:lang w:val="id-ID"/>
        </w:rPr>
      </w:pPr>
      <w:r w:rsidRPr="00731473">
        <w:rPr>
          <w:rFonts w:ascii="Tahoma" w:hAnsi="Tahoma" w:cs="Tahoma"/>
          <w:lang w:val="id-ID"/>
        </w:rPr>
        <w:t>Program Peningkatan Pelayanan Kehidupan  Beragama</w:t>
      </w:r>
    </w:p>
    <w:p w:rsidR="00755C1F" w:rsidRPr="00731473" w:rsidRDefault="00755C1F" w:rsidP="00755C1F">
      <w:pPr>
        <w:numPr>
          <w:ilvl w:val="0"/>
          <w:numId w:val="29"/>
        </w:numPr>
        <w:autoSpaceDE w:val="0"/>
        <w:autoSpaceDN w:val="0"/>
        <w:adjustRightInd w:val="0"/>
        <w:spacing w:line="360" w:lineRule="auto"/>
        <w:ind w:left="2250"/>
        <w:jc w:val="both"/>
        <w:rPr>
          <w:rFonts w:ascii="Tahoma" w:hAnsi="Tahoma" w:cs="Tahoma"/>
        </w:rPr>
      </w:pPr>
      <w:r w:rsidRPr="00731473">
        <w:rPr>
          <w:rFonts w:ascii="Tahoma" w:hAnsi="Tahoma" w:cs="Tahoma"/>
          <w:lang w:val="id-ID"/>
        </w:rPr>
        <w:t>Program Peningkatan Kualitas Pemahaman dan Pengalaman Pembinaan Kerukunan</w:t>
      </w:r>
    </w:p>
    <w:p w:rsidR="00C00F39" w:rsidRPr="00C001E5" w:rsidRDefault="00755C1F" w:rsidP="00C001E5">
      <w:pPr>
        <w:numPr>
          <w:ilvl w:val="0"/>
          <w:numId w:val="29"/>
        </w:numPr>
        <w:autoSpaceDE w:val="0"/>
        <w:autoSpaceDN w:val="0"/>
        <w:adjustRightInd w:val="0"/>
        <w:spacing w:line="360" w:lineRule="auto"/>
        <w:ind w:left="2250"/>
        <w:jc w:val="both"/>
        <w:rPr>
          <w:rFonts w:ascii="Tahoma" w:hAnsi="Tahoma" w:cs="Tahoma"/>
        </w:rPr>
      </w:pPr>
      <w:r w:rsidRPr="00731473">
        <w:rPr>
          <w:rFonts w:ascii="Tahoma" w:hAnsi="Tahoma" w:cs="Tahoma"/>
          <w:lang w:val="id-ID"/>
        </w:rPr>
        <w:t>P</w:t>
      </w:r>
      <w:r w:rsidRPr="00731473">
        <w:rPr>
          <w:rFonts w:ascii="Tahoma" w:hAnsi="Tahoma" w:cs="Tahoma"/>
        </w:rPr>
        <w:t xml:space="preserve">rogram </w:t>
      </w:r>
      <w:r w:rsidRPr="00731473">
        <w:rPr>
          <w:rFonts w:ascii="Tahoma" w:hAnsi="Tahoma" w:cs="Tahoma"/>
          <w:lang w:val="id-ID"/>
        </w:rPr>
        <w:t>P</w:t>
      </w:r>
      <w:r w:rsidRPr="00731473">
        <w:rPr>
          <w:rFonts w:ascii="Tahoma" w:hAnsi="Tahoma" w:cs="Tahoma"/>
        </w:rPr>
        <w:t>embinaan</w:t>
      </w:r>
      <w:r w:rsidRPr="00731473">
        <w:rPr>
          <w:rFonts w:ascii="Tahoma" w:hAnsi="Tahoma" w:cs="Tahoma"/>
          <w:lang w:val="id-ID"/>
        </w:rPr>
        <w:t xml:space="preserve"> P</w:t>
      </w:r>
      <w:r w:rsidRPr="00731473">
        <w:rPr>
          <w:rFonts w:ascii="Tahoma" w:hAnsi="Tahoma" w:cs="Tahoma"/>
        </w:rPr>
        <w:t xml:space="preserve">eningkatan </w:t>
      </w:r>
      <w:r w:rsidRPr="00731473">
        <w:rPr>
          <w:rFonts w:ascii="Tahoma" w:hAnsi="Tahoma" w:cs="Tahoma"/>
          <w:lang w:val="id-ID"/>
        </w:rPr>
        <w:t>SDM</w:t>
      </w:r>
    </w:p>
    <w:p w:rsidR="00F316AF" w:rsidRPr="00157D3D" w:rsidRDefault="00F316AF" w:rsidP="00157D3D">
      <w:pPr>
        <w:numPr>
          <w:ilvl w:val="1"/>
          <w:numId w:val="12"/>
        </w:numPr>
        <w:tabs>
          <w:tab w:val="clear" w:pos="1440"/>
          <w:tab w:val="left" w:pos="720"/>
          <w:tab w:val="left" w:pos="1980"/>
          <w:tab w:val="left" w:pos="2160"/>
          <w:tab w:val="left" w:pos="2520"/>
        </w:tabs>
        <w:spacing w:line="360" w:lineRule="auto"/>
        <w:ind w:left="720"/>
        <w:jc w:val="both"/>
        <w:rPr>
          <w:rFonts w:ascii="Tahoma" w:hAnsi="Tahoma" w:cs="Tahoma"/>
          <w:b/>
          <w:lang w:val="id-ID"/>
        </w:rPr>
      </w:pPr>
      <w:r w:rsidRPr="00157D3D">
        <w:rPr>
          <w:rFonts w:ascii="Tahoma" w:hAnsi="Tahoma" w:cs="Tahoma"/>
          <w:b/>
          <w:lang w:val="id-ID"/>
        </w:rPr>
        <w:lastRenderedPageBreak/>
        <w:t>Kebijakan Pembiayaan Daerah</w:t>
      </w:r>
    </w:p>
    <w:p w:rsidR="00F316AF" w:rsidRPr="00157D3D" w:rsidRDefault="00F316AF" w:rsidP="00157D3D">
      <w:pPr>
        <w:spacing w:line="360" w:lineRule="auto"/>
        <w:ind w:left="720" w:firstLine="540"/>
        <w:jc w:val="both"/>
        <w:rPr>
          <w:rFonts w:ascii="Tahoma" w:hAnsi="Tahoma" w:cs="Tahoma"/>
          <w:lang w:val="id-ID"/>
        </w:rPr>
      </w:pPr>
      <w:r w:rsidRPr="00157D3D">
        <w:rPr>
          <w:rFonts w:ascii="Tahoma" w:hAnsi="Tahoma" w:cs="Tahoma"/>
          <w:lang w:val="id-ID"/>
        </w:rPr>
        <w:tab/>
        <w:t xml:space="preserve"> Pembiayaan adalah transaksi keuangan daerah yang dimaksudkan untuk menutupi selisih antara pendapatan daerah dan belanja daerah atau lebih besarnya belanja daerah dibandingkan dengan pendapatan daerah. Pembiayaan dised</w:t>
      </w:r>
      <w:r w:rsidR="00A42D20" w:rsidRPr="00157D3D">
        <w:rPr>
          <w:rFonts w:ascii="Tahoma" w:hAnsi="Tahoma" w:cs="Tahoma"/>
          <w:lang w:val="id-ID"/>
        </w:rPr>
        <w:t>iakan untuk menganggarkan seti</w:t>
      </w:r>
      <w:r w:rsidR="00A42D20" w:rsidRPr="00157D3D">
        <w:rPr>
          <w:rFonts w:ascii="Tahoma" w:hAnsi="Tahoma" w:cs="Tahoma"/>
        </w:rPr>
        <w:t>ap</w:t>
      </w:r>
      <w:r w:rsidRPr="00157D3D">
        <w:rPr>
          <w:rFonts w:ascii="Tahoma" w:hAnsi="Tahoma" w:cs="Tahoma"/>
          <w:lang w:val="id-ID"/>
        </w:rPr>
        <w:t xml:space="preserve"> pen</w:t>
      </w:r>
      <w:r w:rsidR="00A42D20" w:rsidRPr="00157D3D">
        <w:rPr>
          <w:rFonts w:ascii="Tahoma" w:hAnsi="Tahoma" w:cs="Tahoma"/>
        </w:rPr>
        <w:t>e</w:t>
      </w:r>
      <w:r w:rsidRPr="00157D3D">
        <w:rPr>
          <w:rFonts w:ascii="Tahoma" w:hAnsi="Tahoma" w:cs="Tahoma"/>
          <w:lang w:val="id-ID"/>
        </w:rPr>
        <w:t>rimaan yang dibayar kembali dan/atau pengeluaran yang akan diterima kembali, baik itu pada tahun anggaran yang bersangkutan mapun pada tahun–tahun anggaran berikutnya.</w:t>
      </w:r>
    </w:p>
    <w:p w:rsidR="00A71499" w:rsidRDefault="00F316AF" w:rsidP="00A5295B">
      <w:pPr>
        <w:spacing w:line="360" w:lineRule="auto"/>
        <w:ind w:left="720" w:firstLine="540"/>
        <w:jc w:val="both"/>
        <w:rPr>
          <w:rFonts w:ascii="Tahoma" w:hAnsi="Tahoma" w:cs="Tahoma"/>
          <w:lang w:val="id-ID"/>
        </w:rPr>
      </w:pPr>
      <w:r w:rsidRPr="00157D3D">
        <w:rPr>
          <w:rFonts w:ascii="Tahoma" w:hAnsi="Tahoma" w:cs="Tahoma"/>
          <w:lang w:val="id-ID"/>
        </w:rPr>
        <w:t>Pembiaya</w:t>
      </w:r>
      <w:r w:rsidR="00A42D20" w:rsidRPr="00157D3D">
        <w:rPr>
          <w:rFonts w:ascii="Tahoma" w:hAnsi="Tahoma" w:cs="Tahoma"/>
        </w:rPr>
        <w:t>a</w:t>
      </w:r>
      <w:r w:rsidRPr="00157D3D">
        <w:rPr>
          <w:rFonts w:ascii="Tahoma" w:hAnsi="Tahoma" w:cs="Tahoma"/>
          <w:lang w:val="id-ID"/>
        </w:rPr>
        <w:t>n terdiri dari penerimaan pembiayaan dan pengeluaran pembiayaan. Penerimaan pembiayaan mencakup Sisa Lebih Perhitungan Anggar</w:t>
      </w:r>
      <w:r w:rsidR="00DB7EEC">
        <w:rPr>
          <w:rFonts w:ascii="Tahoma" w:hAnsi="Tahoma" w:cs="Tahoma"/>
          <w:lang w:val="id-ID"/>
        </w:rPr>
        <w:t>an Tahun Anggaran Sebelumnya (S</w:t>
      </w:r>
      <w:r w:rsidR="00DB7EEC">
        <w:rPr>
          <w:rFonts w:ascii="Tahoma" w:hAnsi="Tahoma" w:cs="Tahoma"/>
        </w:rPr>
        <w:t>i</w:t>
      </w:r>
      <w:r w:rsidRPr="00157D3D">
        <w:rPr>
          <w:rFonts w:ascii="Tahoma" w:hAnsi="Tahoma" w:cs="Tahoma"/>
          <w:lang w:val="id-ID"/>
        </w:rPr>
        <w:t>LPA), pencairan dana cadangan, hasil penjualan kekayaan daerah yang dipisahkan, penerimaan pinjaman daerah, penerimaan kembali pinjaman daerah dan penerimaan piutang daerah. Sedangkan pengeluaran pembiayaan terdiri dari pembentukan dana cadangan, penyertaan modal (investasi),  pembayaran pokok utang dan pemberian pinjaman daerah.</w:t>
      </w:r>
    </w:p>
    <w:p w:rsidR="006122E3" w:rsidRPr="00F44C1F" w:rsidRDefault="006122E3" w:rsidP="00157D3D">
      <w:pPr>
        <w:tabs>
          <w:tab w:val="left" w:pos="1980"/>
          <w:tab w:val="left" w:pos="2160"/>
          <w:tab w:val="left" w:pos="2520"/>
        </w:tabs>
        <w:spacing w:line="360" w:lineRule="auto"/>
        <w:ind w:left="720"/>
        <w:jc w:val="both"/>
        <w:rPr>
          <w:rFonts w:ascii="Tahoma" w:hAnsi="Tahoma" w:cs="Tahoma"/>
          <w:b/>
          <w:lang w:val="id-ID"/>
        </w:rPr>
      </w:pPr>
    </w:p>
    <w:p w:rsidR="00F316AF" w:rsidRPr="00157D3D" w:rsidRDefault="00B7762C" w:rsidP="00157D3D">
      <w:pPr>
        <w:tabs>
          <w:tab w:val="left" w:pos="1980"/>
          <w:tab w:val="left" w:pos="2160"/>
          <w:tab w:val="left" w:pos="2520"/>
        </w:tabs>
        <w:spacing w:line="360" w:lineRule="auto"/>
        <w:ind w:left="720"/>
        <w:jc w:val="both"/>
        <w:rPr>
          <w:rFonts w:ascii="Tahoma" w:hAnsi="Tahoma" w:cs="Tahoma"/>
          <w:b/>
          <w:lang w:val="id-ID"/>
        </w:rPr>
      </w:pPr>
      <w:r w:rsidRPr="00157D3D">
        <w:rPr>
          <w:rFonts w:ascii="Tahoma" w:hAnsi="Tahoma" w:cs="Tahoma"/>
          <w:b/>
        </w:rPr>
        <w:t>4.3.1</w:t>
      </w:r>
      <w:proofErr w:type="gramStart"/>
      <w:r w:rsidRPr="00157D3D">
        <w:rPr>
          <w:rFonts w:ascii="Tahoma" w:hAnsi="Tahoma" w:cs="Tahoma"/>
          <w:b/>
        </w:rPr>
        <w:t xml:space="preserve">.  </w:t>
      </w:r>
      <w:r w:rsidR="00F316AF" w:rsidRPr="00157D3D">
        <w:rPr>
          <w:rFonts w:ascii="Tahoma" w:hAnsi="Tahoma" w:cs="Tahoma"/>
          <w:b/>
          <w:lang w:val="id-ID"/>
        </w:rPr>
        <w:t>Kebijakan</w:t>
      </w:r>
      <w:proofErr w:type="gramEnd"/>
      <w:r w:rsidR="00F316AF" w:rsidRPr="00157D3D">
        <w:rPr>
          <w:rFonts w:ascii="Tahoma" w:hAnsi="Tahoma" w:cs="Tahoma"/>
          <w:b/>
          <w:lang w:val="id-ID"/>
        </w:rPr>
        <w:t xml:space="preserve"> Penerimaan Pembiayaan Daerah</w:t>
      </w:r>
    </w:p>
    <w:p w:rsidR="00F316AF" w:rsidRPr="00157D3D" w:rsidRDefault="00B62E7B" w:rsidP="00157D3D">
      <w:pPr>
        <w:spacing w:line="360" w:lineRule="auto"/>
        <w:ind w:left="1440" w:firstLine="540"/>
        <w:jc w:val="both"/>
        <w:rPr>
          <w:rFonts w:ascii="Tahoma" w:hAnsi="Tahoma" w:cs="Tahoma"/>
          <w:lang w:val="id-ID"/>
        </w:rPr>
      </w:pPr>
      <w:r w:rsidRPr="00157D3D">
        <w:rPr>
          <w:rFonts w:ascii="Tahoma" w:hAnsi="Tahoma" w:cs="Tahoma"/>
          <w:lang w:val="id-ID"/>
        </w:rPr>
        <w:t>Peneri</w:t>
      </w:r>
      <w:r w:rsidR="00F316AF" w:rsidRPr="00157D3D">
        <w:rPr>
          <w:rFonts w:ascii="Tahoma" w:hAnsi="Tahoma" w:cs="Tahoma"/>
          <w:lang w:val="id-ID"/>
        </w:rPr>
        <w:t xml:space="preserve">maan pembiayaan Kabupaten </w:t>
      </w:r>
      <w:r w:rsidR="00D800BC" w:rsidRPr="00157D3D">
        <w:rPr>
          <w:rFonts w:ascii="Tahoma" w:hAnsi="Tahoma" w:cs="Tahoma"/>
          <w:lang w:val="id-ID"/>
        </w:rPr>
        <w:t>Kepulauan Meranti</w:t>
      </w:r>
      <w:r w:rsidR="00F316AF" w:rsidRPr="00157D3D">
        <w:rPr>
          <w:rFonts w:ascii="Tahoma" w:hAnsi="Tahoma" w:cs="Tahoma"/>
          <w:lang w:val="id-ID"/>
        </w:rPr>
        <w:t xml:space="preserve"> Tahun 201</w:t>
      </w:r>
      <w:r w:rsidR="00F96BFC">
        <w:rPr>
          <w:rFonts w:ascii="Tahoma" w:hAnsi="Tahoma" w:cs="Tahoma"/>
          <w:lang w:val="id-ID"/>
        </w:rPr>
        <w:t>6</w:t>
      </w:r>
      <w:r w:rsidR="00F316AF" w:rsidRPr="00157D3D">
        <w:rPr>
          <w:rFonts w:ascii="Tahoma" w:hAnsi="Tahoma" w:cs="Tahoma"/>
          <w:lang w:val="id-ID"/>
        </w:rPr>
        <w:t xml:space="preserve"> pada dasarnya bersumber dari Sis</w:t>
      </w:r>
      <w:r w:rsidR="0004465B">
        <w:rPr>
          <w:rFonts w:ascii="Tahoma" w:hAnsi="Tahoma" w:cs="Tahoma"/>
          <w:lang w:val="id-ID"/>
        </w:rPr>
        <w:t>a Lebih Perhitungan Anggaran (Si</w:t>
      </w:r>
      <w:r w:rsidR="00F316AF" w:rsidRPr="00157D3D">
        <w:rPr>
          <w:rFonts w:ascii="Tahoma" w:hAnsi="Tahoma" w:cs="Tahoma"/>
          <w:lang w:val="id-ID"/>
        </w:rPr>
        <w:t>LPA) Tahun Anggaran 20</w:t>
      </w:r>
      <w:r w:rsidRPr="00157D3D">
        <w:rPr>
          <w:rFonts w:ascii="Tahoma" w:hAnsi="Tahoma" w:cs="Tahoma"/>
        </w:rPr>
        <w:t>1</w:t>
      </w:r>
      <w:r w:rsidR="00F96BFC">
        <w:rPr>
          <w:rFonts w:ascii="Tahoma" w:hAnsi="Tahoma" w:cs="Tahoma"/>
          <w:lang w:val="id-ID"/>
        </w:rPr>
        <w:t>5</w:t>
      </w:r>
      <w:r w:rsidR="00F316AF" w:rsidRPr="00157D3D">
        <w:rPr>
          <w:rFonts w:ascii="Tahoma" w:hAnsi="Tahoma" w:cs="Tahoma"/>
          <w:lang w:val="id-ID"/>
        </w:rPr>
        <w:t>. Pembiayaan penerimaan Tahun Anggaran 201</w:t>
      </w:r>
      <w:r w:rsidR="00F96BFC">
        <w:rPr>
          <w:rFonts w:ascii="Tahoma" w:hAnsi="Tahoma" w:cs="Tahoma"/>
          <w:lang w:val="id-ID"/>
        </w:rPr>
        <w:t>6</w:t>
      </w:r>
      <w:r w:rsidRPr="00157D3D">
        <w:rPr>
          <w:rFonts w:ascii="Tahoma" w:hAnsi="Tahoma" w:cs="Tahoma"/>
          <w:lang w:val="id-ID"/>
        </w:rPr>
        <w:t xml:space="preserve"> m</w:t>
      </w:r>
      <w:r w:rsidRPr="00157D3D">
        <w:rPr>
          <w:rFonts w:ascii="Tahoma" w:hAnsi="Tahoma" w:cs="Tahoma"/>
        </w:rPr>
        <w:t>e</w:t>
      </w:r>
      <w:r w:rsidR="00F316AF" w:rsidRPr="00157D3D">
        <w:rPr>
          <w:rFonts w:ascii="Tahoma" w:hAnsi="Tahoma" w:cs="Tahoma"/>
          <w:lang w:val="id-ID"/>
        </w:rPr>
        <w:t xml:space="preserve">ncakup sisa dana </w:t>
      </w:r>
      <w:r w:rsidR="00D6321D" w:rsidRPr="00157D3D">
        <w:rPr>
          <w:rFonts w:ascii="Tahoma" w:hAnsi="Tahoma" w:cs="Tahoma"/>
        </w:rPr>
        <w:t>pelaksanaan</w:t>
      </w:r>
      <w:r w:rsidR="00F316AF" w:rsidRPr="00157D3D">
        <w:rPr>
          <w:rFonts w:ascii="Tahoma" w:hAnsi="Tahoma" w:cs="Tahoma"/>
          <w:lang w:val="id-ID"/>
        </w:rPr>
        <w:t xml:space="preserve"> kegiatan, pelampauan target pe</w:t>
      </w:r>
      <w:r w:rsidR="00A42D20" w:rsidRPr="00157D3D">
        <w:rPr>
          <w:rFonts w:ascii="Tahoma" w:hAnsi="Tahoma" w:cs="Tahoma"/>
        </w:rPr>
        <w:t>n</w:t>
      </w:r>
      <w:r w:rsidR="00F316AF" w:rsidRPr="00157D3D">
        <w:rPr>
          <w:rFonts w:ascii="Tahoma" w:hAnsi="Tahoma" w:cs="Tahoma"/>
          <w:lang w:val="id-ID"/>
        </w:rPr>
        <w:t>dapatan dan penerimaan.</w:t>
      </w:r>
    </w:p>
    <w:p w:rsidR="00020AD3" w:rsidRPr="00020AD3" w:rsidRDefault="00F316AF" w:rsidP="009F2BE3">
      <w:pPr>
        <w:spacing w:line="360" w:lineRule="auto"/>
        <w:ind w:left="1440" w:firstLine="540"/>
        <w:jc w:val="both"/>
        <w:rPr>
          <w:rFonts w:ascii="Tahoma" w:hAnsi="Tahoma" w:cs="Tahoma"/>
          <w:b/>
          <w:bCs/>
          <w:lang w:val="id-ID"/>
        </w:rPr>
      </w:pPr>
      <w:r w:rsidRPr="00157D3D">
        <w:rPr>
          <w:rFonts w:ascii="Tahoma" w:hAnsi="Tahoma" w:cs="Tahoma"/>
          <w:lang w:val="id-ID"/>
        </w:rPr>
        <w:t>Pada APBD Tahun 201</w:t>
      </w:r>
      <w:r w:rsidR="00F96BFC">
        <w:rPr>
          <w:rFonts w:ascii="Tahoma" w:hAnsi="Tahoma" w:cs="Tahoma"/>
          <w:lang w:val="id-ID"/>
        </w:rPr>
        <w:t>6</w:t>
      </w:r>
      <w:r w:rsidRPr="00157D3D">
        <w:rPr>
          <w:rFonts w:ascii="Tahoma" w:hAnsi="Tahoma" w:cs="Tahoma"/>
          <w:lang w:val="id-ID"/>
        </w:rPr>
        <w:t xml:space="preserve"> diproyeksikan bahwa penerimaan pembiayaan daerah </w:t>
      </w:r>
      <w:r w:rsidRPr="00D76C46">
        <w:rPr>
          <w:rFonts w:ascii="Tahoma" w:hAnsi="Tahoma" w:cs="Tahoma"/>
          <w:lang w:val="id-ID"/>
        </w:rPr>
        <w:t xml:space="preserve">sebesar </w:t>
      </w:r>
      <w:r w:rsidRPr="00B939E1">
        <w:rPr>
          <w:rFonts w:ascii="Tahoma" w:hAnsi="Tahoma" w:cs="Tahoma"/>
          <w:b/>
          <w:lang w:val="id-ID"/>
        </w:rPr>
        <w:t>Rp.</w:t>
      </w:r>
      <w:r w:rsidR="004F61CB" w:rsidRPr="00B939E1">
        <w:rPr>
          <w:rFonts w:ascii="Tahoma" w:hAnsi="Tahoma" w:cs="Tahoma"/>
          <w:b/>
        </w:rPr>
        <w:t xml:space="preserve"> </w:t>
      </w:r>
      <w:r w:rsidR="00D627BC">
        <w:rPr>
          <w:rFonts w:ascii="Tahoma" w:hAnsi="Tahoma" w:cs="Tahoma"/>
          <w:b/>
          <w:lang w:val="id-ID"/>
        </w:rPr>
        <w:t>75.</w:t>
      </w:r>
      <w:r w:rsidR="008D27AA">
        <w:rPr>
          <w:rFonts w:ascii="Tahoma" w:hAnsi="Tahoma" w:cs="Tahoma"/>
          <w:b/>
        </w:rPr>
        <w:t>870.303.496</w:t>
      </w:r>
      <w:r w:rsidR="00FC102C" w:rsidRPr="00D76C46">
        <w:rPr>
          <w:rFonts w:ascii="Tahoma" w:hAnsi="Tahoma" w:cs="Tahoma"/>
          <w:b/>
          <w:bCs/>
        </w:rPr>
        <w:t>,00</w:t>
      </w:r>
    </w:p>
    <w:p w:rsidR="00411AF4" w:rsidRPr="00F44C1F" w:rsidRDefault="00C637E6" w:rsidP="00F44C1F">
      <w:pPr>
        <w:spacing w:line="360" w:lineRule="auto"/>
        <w:ind w:left="1440" w:firstLine="540"/>
        <w:jc w:val="both"/>
        <w:rPr>
          <w:rFonts w:ascii="Tahoma" w:hAnsi="Tahoma" w:cs="Tahoma"/>
          <w:b/>
          <w:bCs/>
          <w:sz w:val="28"/>
          <w:lang w:val="id-ID"/>
        </w:rPr>
      </w:pPr>
      <w:r w:rsidRPr="00F44C1F">
        <w:rPr>
          <w:rFonts w:ascii="Tahoma" w:hAnsi="Tahoma" w:cs="Tahoma"/>
          <w:color w:val="FFFFFF" w:themeColor="background1"/>
          <w:lang w:val="id-ID"/>
        </w:rPr>
        <w:t xml:space="preserve"> </w:t>
      </w:r>
    </w:p>
    <w:p w:rsidR="00F316AF" w:rsidRPr="00157D3D" w:rsidRDefault="00F316AF" w:rsidP="00157D3D">
      <w:pPr>
        <w:numPr>
          <w:ilvl w:val="1"/>
          <w:numId w:val="13"/>
        </w:numPr>
        <w:tabs>
          <w:tab w:val="left" w:pos="720"/>
          <w:tab w:val="left" w:pos="1980"/>
          <w:tab w:val="left" w:pos="2160"/>
          <w:tab w:val="left" w:pos="2520"/>
        </w:tabs>
        <w:spacing w:line="360" w:lineRule="auto"/>
        <w:jc w:val="both"/>
        <w:rPr>
          <w:rFonts w:ascii="Tahoma" w:hAnsi="Tahoma" w:cs="Tahoma"/>
          <w:b/>
          <w:lang w:val="id-ID"/>
        </w:rPr>
      </w:pPr>
      <w:r w:rsidRPr="00157D3D">
        <w:rPr>
          <w:rFonts w:ascii="Tahoma" w:hAnsi="Tahoma" w:cs="Tahoma"/>
          <w:b/>
          <w:lang w:val="id-ID"/>
        </w:rPr>
        <w:t>Kebijakan Pengeluaran Pembiayaan Daerah</w:t>
      </w:r>
    </w:p>
    <w:p w:rsidR="00F316AF" w:rsidRPr="009F2BE3" w:rsidRDefault="00F316AF" w:rsidP="009F2BE3">
      <w:pPr>
        <w:tabs>
          <w:tab w:val="left" w:pos="720"/>
          <w:tab w:val="left" w:pos="1440"/>
          <w:tab w:val="left" w:pos="1980"/>
          <w:tab w:val="left" w:pos="2160"/>
          <w:tab w:val="left" w:pos="2520"/>
        </w:tabs>
        <w:spacing w:line="360" w:lineRule="auto"/>
        <w:ind w:left="1440"/>
        <w:jc w:val="both"/>
        <w:rPr>
          <w:rFonts w:ascii="Tahoma" w:hAnsi="Tahoma" w:cs="Tahoma"/>
          <w:b/>
          <w:color w:val="FFFFFF" w:themeColor="background1"/>
          <w:lang w:val="id-ID"/>
        </w:rPr>
      </w:pPr>
      <w:r w:rsidRPr="00157D3D">
        <w:rPr>
          <w:rFonts w:ascii="Tahoma" w:hAnsi="Tahoma" w:cs="Tahoma"/>
          <w:lang w:val="id-ID"/>
        </w:rPr>
        <w:tab/>
      </w:r>
      <w:r w:rsidR="00746890">
        <w:rPr>
          <w:rFonts w:ascii="Tahoma" w:hAnsi="Tahoma" w:cs="Tahoma"/>
        </w:rPr>
        <w:t xml:space="preserve">Untuk </w:t>
      </w:r>
      <w:r w:rsidR="00BB6B9E" w:rsidRPr="00157D3D">
        <w:rPr>
          <w:rFonts w:ascii="Tahoma" w:hAnsi="Tahoma" w:cs="Tahoma"/>
          <w:lang w:val="id-ID"/>
        </w:rPr>
        <w:t xml:space="preserve">Kebijakan pengeluaran pembiayaan daerah Tahun Anggaran </w:t>
      </w:r>
      <w:r w:rsidR="00BB6B9E">
        <w:rPr>
          <w:rFonts w:ascii="Tahoma" w:hAnsi="Tahoma" w:cs="Tahoma"/>
        </w:rPr>
        <w:t>201</w:t>
      </w:r>
      <w:r w:rsidR="00F96BFC">
        <w:rPr>
          <w:rFonts w:ascii="Tahoma" w:hAnsi="Tahoma" w:cs="Tahoma"/>
          <w:lang w:val="id-ID"/>
        </w:rPr>
        <w:t>6</w:t>
      </w:r>
      <w:r w:rsidR="00BB6B9E">
        <w:rPr>
          <w:rFonts w:ascii="Tahoma" w:hAnsi="Tahoma" w:cs="Tahoma"/>
        </w:rPr>
        <w:t xml:space="preserve"> Pemerintah </w:t>
      </w:r>
      <w:r w:rsidR="00BB6B9E" w:rsidRPr="00157D3D">
        <w:rPr>
          <w:rFonts w:ascii="Tahoma" w:hAnsi="Tahoma" w:cs="Tahoma"/>
          <w:lang w:val="id-ID"/>
        </w:rPr>
        <w:t>Kabupaten Kepulauan Meranti</w:t>
      </w:r>
      <w:r w:rsidR="00BB6B9E">
        <w:rPr>
          <w:rFonts w:ascii="Tahoma" w:hAnsi="Tahoma" w:cs="Tahoma"/>
        </w:rPr>
        <w:t xml:space="preserve"> </w:t>
      </w:r>
      <w:proofErr w:type="gramStart"/>
      <w:r w:rsidR="008D27AA">
        <w:rPr>
          <w:rFonts w:ascii="Tahoma" w:hAnsi="Tahoma" w:cs="Tahoma"/>
        </w:rPr>
        <w:t xml:space="preserve">tidak </w:t>
      </w:r>
      <w:r w:rsidR="001753D3">
        <w:rPr>
          <w:rFonts w:ascii="Tahoma" w:hAnsi="Tahoma" w:cs="Tahoma"/>
        </w:rPr>
        <w:t xml:space="preserve"> </w:t>
      </w:r>
      <w:r w:rsidR="00BB6B9E">
        <w:rPr>
          <w:rFonts w:ascii="Tahoma" w:hAnsi="Tahoma" w:cs="Tahoma"/>
        </w:rPr>
        <w:t>menganggarkan</w:t>
      </w:r>
      <w:proofErr w:type="gramEnd"/>
      <w:r w:rsidR="00BB6B9E" w:rsidRPr="00157D3D">
        <w:rPr>
          <w:rFonts w:ascii="Tahoma" w:hAnsi="Tahoma" w:cs="Tahoma"/>
          <w:lang w:val="id-ID"/>
        </w:rPr>
        <w:t xml:space="preserve"> </w:t>
      </w:r>
      <w:r w:rsidR="00BB6B9E">
        <w:rPr>
          <w:rFonts w:ascii="Tahoma" w:hAnsi="Tahoma" w:cs="Tahoma"/>
        </w:rPr>
        <w:t xml:space="preserve">dana untuk </w:t>
      </w:r>
      <w:r w:rsidR="00BB6B9E" w:rsidRPr="00157D3D">
        <w:rPr>
          <w:rFonts w:ascii="Tahoma" w:hAnsi="Tahoma" w:cs="Tahoma"/>
          <w:lang w:val="id-ID"/>
        </w:rPr>
        <w:t xml:space="preserve">Penyertaan </w:t>
      </w:r>
      <w:r w:rsidR="00BB6B9E" w:rsidRPr="00157D3D">
        <w:rPr>
          <w:rFonts w:ascii="Tahoma" w:hAnsi="Tahoma" w:cs="Tahoma"/>
        </w:rPr>
        <w:t>M</w:t>
      </w:r>
      <w:r w:rsidR="00BB6B9E" w:rsidRPr="00157D3D">
        <w:rPr>
          <w:rFonts w:ascii="Tahoma" w:hAnsi="Tahoma" w:cs="Tahoma"/>
          <w:lang w:val="id-ID"/>
        </w:rPr>
        <w:t>odal (</w:t>
      </w:r>
      <w:r w:rsidR="00BB6B9E" w:rsidRPr="00157D3D">
        <w:rPr>
          <w:rFonts w:ascii="Tahoma" w:hAnsi="Tahoma" w:cs="Tahoma"/>
        </w:rPr>
        <w:t>I</w:t>
      </w:r>
      <w:r w:rsidR="00BB6B9E" w:rsidRPr="00157D3D">
        <w:rPr>
          <w:rFonts w:ascii="Tahoma" w:hAnsi="Tahoma" w:cs="Tahoma"/>
          <w:lang w:val="id-ID"/>
        </w:rPr>
        <w:t>nvestasi)</w:t>
      </w:r>
      <w:r w:rsidR="00B35E60">
        <w:rPr>
          <w:rFonts w:ascii="Tahoma" w:hAnsi="Tahoma" w:cs="Tahoma"/>
        </w:rPr>
        <w:t xml:space="preserve"> Pemerintah Daerah</w:t>
      </w:r>
      <w:r w:rsidR="008D27AA">
        <w:rPr>
          <w:rFonts w:ascii="Tahoma" w:hAnsi="Tahoma" w:cs="Tahoma"/>
        </w:rPr>
        <w:t>.</w:t>
      </w:r>
    </w:p>
    <w:sectPr w:rsidR="00F316AF" w:rsidRPr="009F2BE3" w:rsidSect="00F44C1F">
      <w:footerReference w:type="even" r:id="rId8"/>
      <w:footerReference w:type="default" r:id="rId9"/>
      <w:footerReference w:type="first" r:id="rId10"/>
      <w:pgSz w:w="12240" w:h="18720" w:code="5"/>
      <w:pgMar w:top="2160" w:right="1440" w:bottom="1702" w:left="1728" w:header="706" w:footer="346"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AE4" w:rsidRDefault="001B1AE4" w:rsidP="008E5AD6">
      <w:r>
        <w:separator/>
      </w:r>
    </w:p>
  </w:endnote>
  <w:endnote w:type="continuationSeparator" w:id="0">
    <w:p w:rsidR="001B1AE4" w:rsidRDefault="001B1AE4" w:rsidP="008E5A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pple Chancery">
    <w:altName w:val="Mistral"/>
    <w:charset w:val="00"/>
    <w:family w:val="script"/>
    <w:pitch w:val="variable"/>
    <w:sig w:usb0="00000001"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7AA" w:rsidRDefault="008D27AA" w:rsidP="009E2A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27AA" w:rsidRDefault="008D27AA" w:rsidP="009E2A8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7AA" w:rsidRDefault="008D27AA" w:rsidP="00157D3D">
    <w:pPr>
      <w:pStyle w:val="Footer"/>
      <w:pBdr>
        <w:top w:val="thinThickSmallGap" w:sz="24" w:space="1" w:color="auto"/>
      </w:pBdr>
      <w:rPr>
        <w:rFonts w:asciiTheme="majorHAnsi" w:hAnsiTheme="majorHAnsi"/>
      </w:rPr>
    </w:pPr>
    <w:r w:rsidRPr="00210F18">
      <w:rPr>
        <w:rFonts w:ascii="Tahoma" w:hAnsi="Tahoma" w:cs="Tahoma"/>
        <w:i/>
        <w:iCs/>
        <w:sz w:val="20"/>
        <w:szCs w:val="20"/>
        <w:lang w:val="fi-FI"/>
      </w:rPr>
      <w:t xml:space="preserve">Kebijakan Umum APBD Tahun Anggaran </w:t>
    </w:r>
    <w:r>
      <w:rPr>
        <w:rFonts w:ascii="Tahoma" w:hAnsi="Tahoma" w:cs="Tahoma"/>
        <w:i/>
        <w:iCs/>
        <w:sz w:val="20"/>
        <w:szCs w:val="20"/>
        <w:lang w:val="id-ID"/>
      </w:rPr>
      <w:t>2016</w:t>
    </w:r>
    <w:r>
      <w:rPr>
        <w:rFonts w:asciiTheme="majorHAnsi" w:hAnsiTheme="majorHAnsi"/>
      </w:rPr>
      <w:ptab w:relativeTo="margin" w:alignment="right" w:leader="none"/>
    </w:r>
    <w:r>
      <w:rPr>
        <w:rFonts w:asciiTheme="majorHAnsi" w:hAnsiTheme="majorHAnsi"/>
      </w:rPr>
      <w:t xml:space="preserve">IV - </w:t>
    </w:r>
    <w:r>
      <w:fldChar w:fldCharType="begin"/>
    </w:r>
    <w:r>
      <w:instrText xml:space="preserve"> PAGE   \* MERGEFORMAT </w:instrText>
    </w:r>
    <w:r>
      <w:fldChar w:fldCharType="separate"/>
    </w:r>
    <w:r w:rsidR="006F5AD2" w:rsidRPr="006F5AD2">
      <w:rPr>
        <w:rFonts w:asciiTheme="majorHAnsi" w:hAnsiTheme="majorHAnsi"/>
        <w:noProof/>
      </w:rPr>
      <w:t>16</w:t>
    </w:r>
    <w:r>
      <w:fldChar w:fldCharType="end"/>
    </w:r>
  </w:p>
  <w:p w:rsidR="008D27AA" w:rsidRPr="00E63137" w:rsidRDefault="008D27AA" w:rsidP="00157D3D">
    <w:pPr>
      <w:pStyle w:val="Footer"/>
      <w:tabs>
        <w:tab w:val="clear" w:pos="4320"/>
        <w:tab w:val="clear" w:pos="8640"/>
        <w:tab w:val="center" w:pos="4291"/>
      </w:tabs>
      <w:ind w:right="360"/>
      <w:rPr>
        <w:rFonts w:ascii="Apple Chancery" w:hAnsi="Apple Chancery"/>
        <w:b/>
        <w: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7AA" w:rsidRPr="00CE585D" w:rsidRDefault="008D27AA" w:rsidP="009E2A82">
    <w:pPr>
      <w:pStyle w:val="Footer"/>
      <w:framePr w:wrap="around" w:vAnchor="text" w:hAnchor="margin" w:xAlign="right" w:y="1"/>
      <w:rPr>
        <w:rStyle w:val="PageNumber"/>
        <w:rFonts w:ascii="Apple Chancery" w:hAnsi="Apple Chancery"/>
        <w:b/>
        <w:sz w:val="26"/>
        <w:szCs w:val="26"/>
      </w:rPr>
    </w:pPr>
    <w:r w:rsidRPr="00CE585D">
      <w:rPr>
        <w:rStyle w:val="PageNumber"/>
        <w:rFonts w:ascii="Apple Chancery" w:hAnsi="Apple Chancery"/>
        <w:b/>
        <w:sz w:val="26"/>
        <w:szCs w:val="26"/>
      </w:rPr>
      <w:fldChar w:fldCharType="begin"/>
    </w:r>
    <w:r w:rsidRPr="00CE585D">
      <w:rPr>
        <w:rStyle w:val="PageNumber"/>
        <w:rFonts w:ascii="Apple Chancery" w:hAnsi="Apple Chancery"/>
        <w:b/>
        <w:sz w:val="26"/>
        <w:szCs w:val="26"/>
      </w:rPr>
      <w:instrText xml:space="preserve">PAGE  </w:instrText>
    </w:r>
    <w:r w:rsidRPr="00CE585D">
      <w:rPr>
        <w:rStyle w:val="PageNumber"/>
        <w:rFonts w:ascii="Apple Chancery" w:hAnsi="Apple Chancery"/>
        <w:b/>
        <w:sz w:val="26"/>
        <w:szCs w:val="26"/>
      </w:rPr>
      <w:fldChar w:fldCharType="separate"/>
    </w:r>
    <w:r>
      <w:rPr>
        <w:rStyle w:val="PageNumber"/>
        <w:rFonts w:ascii="Apple Chancery" w:hAnsi="Apple Chancery"/>
        <w:b/>
        <w:noProof/>
        <w:sz w:val="26"/>
        <w:szCs w:val="26"/>
      </w:rPr>
      <w:t>17</w:t>
    </w:r>
    <w:r w:rsidRPr="00CE585D">
      <w:rPr>
        <w:rStyle w:val="PageNumber"/>
        <w:rFonts w:ascii="Apple Chancery" w:hAnsi="Apple Chancery"/>
        <w:b/>
        <w:sz w:val="26"/>
        <w:szCs w:val="26"/>
      </w:rPr>
      <w:fldChar w:fldCharType="end"/>
    </w:r>
  </w:p>
  <w:p w:rsidR="008D27AA" w:rsidRPr="00E63137" w:rsidRDefault="008D27AA" w:rsidP="009E2A82">
    <w:pPr>
      <w:pStyle w:val="Footer"/>
      <w:ind w:right="360"/>
      <w:rPr>
        <w:rFonts w:ascii="Apple Chancery" w:hAnsi="Apple Chancery"/>
        <w:b/>
        <w:i/>
      </w:rPr>
    </w:pPr>
    <w:r>
      <w:rPr>
        <w:rFonts w:ascii="Apple Chancery" w:hAnsi="Apple Chancery"/>
        <w:b/>
        <w:i/>
        <w:noProof/>
      </w:rPr>
      <w:pict>
        <v:line id="_x0000_s1025" style="position:absolute;z-index:251660288" from="0,-.05pt" to="405pt,-.05pt" strokeweight="4.5pt">
          <v:stroke linestyle="thickThin"/>
        </v:line>
      </w:pict>
    </w:r>
    <w:r w:rsidRPr="00CE585D">
      <w:rPr>
        <w:rFonts w:ascii="Apple Chancery" w:hAnsi="Apple Chancery"/>
        <w:b/>
        <w:i/>
      </w:rPr>
      <w:t xml:space="preserve">Kebijakan </w:t>
    </w:r>
    <w:proofErr w:type="gramStart"/>
    <w:r w:rsidRPr="00CE585D">
      <w:rPr>
        <w:rFonts w:ascii="Apple Chancery" w:hAnsi="Apple Chancery"/>
        <w:b/>
        <w:i/>
      </w:rPr>
      <w:t>Umum  APBD</w:t>
    </w:r>
    <w:proofErr w:type="gramEnd"/>
    <w:r w:rsidRPr="00CE585D">
      <w:rPr>
        <w:rFonts w:ascii="Apple Chancery" w:hAnsi="Apple Chancery"/>
        <w:b/>
        <w:i/>
      </w:rPr>
      <w:t xml:space="preserve"> Tahun Anggaran 201</w:t>
    </w:r>
    <w:r>
      <w:rPr>
        <w:rFonts w:ascii="Apple Chancery" w:hAnsi="Apple Chancery"/>
        <w:b/>
        <w:i/>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AE4" w:rsidRDefault="001B1AE4" w:rsidP="008E5AD6">
      <w:r>
        <w:separator/>
      </w:r>
    </w:p>
  </w:footnote>
  <w:footnote w:type="continuationSeparator" w:id="0">
    <w:p w:rsidR="001B1AE4" w:rsidRDefault="001B1AE4" w:rsidP="008E5A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BD15056_"/>
      </v:shape>
    </w:pict>
  </w:numPicBullet>
  <w:abstractNum w:abstractNumId="0">
    <w:nsid w:val="00F61B3B"/>
    <w:multiLevelType w:val="hybridMultilevel"/>
    <w:tmpl w:val="75A2463E"/>
    <w:lvl w:ilvl="0" w:tplc="FE360938">
      <w:start w:val="1"/>
      <w:numFmt w:val="bullet"/>
      <w:lvlText w:val=""/>
      <w:lvlPicBulletId w:val="0"/>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D01A05"/>
    <w:multiLevelType w:val="hybridMultilevel"/>
    <w:tmpl w:val="BB30A23C"/>
    <w:lvl w:ilvl="0" w:tplc="0409000B">
      <w:start w:val="1"/>
      <w:numFmt w:val="bullet"/>
      <w:lvlText w:val=""/>
      <w:lvlJc w:val="left"/>
      <w:pPr>
        <w:ind w:left="2116" w:hanging="360"/>
      </w:pPr>
      <w:rPr>
        <w:rFonts w:ascii="Wingdings" w:hAnsi="Wingdings" w:hint="default"/>
      </w:rPr>
    </w:lvl>
    <w:lvl w:ilvl="1" w:tplc="04090003" w:tentative="1">
      <w:start w:val="1"/>
      <w:numFmt w:val="bullet"/>
      <w:lvlText w:val="o"/>
      <w:lvlJc w:val="left"/>
      <w:pPr>
        <w:ind w:left="2836" w:hanging="360"/>
      </w:pPr>
      <w:rPr>
        <w:rFonts w:ascii="Courier New" w:hAnsi="Courier New" w:cs="Courier New" w:hint="default"/>
      </w:rPr>
    </w:lvl>
    <w:lvl w:ilvl="2" w:tplc="04090005" w:tentative="1">
      <w:start w:val="1"/>
      <w:numFmt w:val="bullet"/>
      <w:lvlText w:val=""/>
      <w:lvlJc w:val="left"/>
      <w:pPr>
        <w:ind w:left="3556" w:hanging="360"/>
      </w:pPr>
      <w:rPr>
        <w:rFonts w:ascii="Wingdings" w:hAnsi="Wingdings" w:hint="default"/>
      </w:rPr>
    </w:lvl>
    <w:lvl w:ilvl="3" w:tplc="04090001" w:tentative="1">
      <w:start w:val="1"/>
      <w:numFmt w:val="bullet"/>
      <w:lvlText w:val=""/>
      <w:lvlJc w:val="left"/>
      <w:pPr>
        <w:ind w:left="4276" w:hanging="360"/>
      </w:pPr>
      <w:rPr>
        <w:rFonts w:ascii="Symbol" w:hAnsi="Symbol" w:hint="default"/>
      </w:rPr>
    </w:lvl>
    <w:lvl w:ilvl="4" w:tplc="04090003" w:tentative="1">
      <w:start w:val="1"/>
      <w:numFmt w:val="bullet"/>
      <w:lvlText w:val="o"/>
      <w:lvlJc w:val="left"/>
      <w:pPr>
        <w:ind w:left="4996" w:hanging="360"/>
      </w:pPr>
      <w:rPr>
        <w:rFonts w:ascii="Courier New" w:hAnsi="Courier New" w:cs="Courier New" w:hint="default"/>
      </w:rPr>
    </w:lvl>
    <w:lvl w:ilvl="5" w:tplc="04090005" w:tentative="1">
      <w:start w:val="1"/>
      <w:numFmt w:val="bullet"/>
      <w:lvlText w:val=""/>
      <w:lvlJc w:val="left"/>
      <w:pPr>
        <w:ind w:left="5716" w:hanging="360"/>
      </w:pPr>
      <w:rPr>
        <w:rFonts w:ascii="Wingdings" w:hAnsi="Wingdings" w:hint="default"/>
      </w:rPr>
    </w:lvl>
    <w:lvl w:ilvl="6" w:tplc="04090001" w:tentative="1">
      <w:start w:val="1"/>
      <w:numFmt w:val="bullet"/>
      <w:lvlText w:val=""/>
      <w:lvlJc w:val="left"/>
      <w:pPr>
        <w:ind w:left="6436" w:hanging="360"/>
      </w:pPr>
      <w:rPr>
        <w:rFonts w:ascii="Symbol" w:hAnsi="Symbol" w:hint="default"/>
      </w:rPr>
    </w:lvl>
    <w:lvl w:ilvl="7" w:tplc="04090003" w:tentative="1">
      <w:start w:val="1"/>
      <w:numFmt w:val="bullet"/>
      <w:lvlText w:val="o"/>
      <w:lvlJc w:val="left"/>
      <w:pPr>
        <w:ind w:left="7156" w:hanging="360"/>
      </w:pPr>
      <w:rPr>
        <w:rFonts w:ascii="Courier New" w:hAnsi="Courier New" w:cs="Courier New" w:hint="default"/>
      </w:rPr>
    </w:lvl>
    <w:lvl w:ilvl="8" w:tplc="04090005" w:tentative="1">
      <w:start w:val="1"/>
      <w:numFmt w:val="bullet"/>
      <w:lvlText w:val=""/>
      <w:lvlJc w:val="left"/>
      <w:pPr>
        <w:ind w:left="7876" w:hanging="360"/>
      </w:pPr>
      <w:rPr>
        <w:rFonts w:ascii="Wingdings" w:hAnsi="Wingdings" w:hint="default"/>
      </w:rPr>
    </w:lvl>
  </w:abstractNum>
  <w:abstractNum w:abstractNumId="2">
    <w:nsid w:val="0527583C"/>
    <w:multiLevelType w:val="hybridMultilevel"/>
    <w:tmpl w:val="5A282748"/>
    <w:lvl w:ilvl="0" w:tplc="FE360938">
      <w:start w:val="1"/>
      <w:numFmt w:val="bullet"/>
      <w:lvlText w:val=""/>
      <w:lvlPicBulletId w:val="0"/>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C096EB7"/>
    <w:multiLevelType w:val="hybridMultilevel"/>
    <w:tmpl w:val="80C69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955E3C"/>
    <w:multiLevelType w:val="multilevel"/>
    <w:tmpl w:val="4254F10E"/>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2"/>
      <w:numFmt w:val="decimal"/>
      <w:lvlText w:val="4.%2%3.1"/>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5">
    <w:nsid w:val="12F32B60"/>
    <w:multiLevelType w:val="multilevel"/>
    <w:tmpl w:val="7BCCD0E4"/>
    <w:lvl w:ilvl="0">
      <w:start w:val="2"/>
      <w:numFmt w:val="decimal"/>
      <w:lvlText w:val="%1"/>
      <w:lvlJc w:val="left"/>
      <w:pPr>
        <w:tabs>
          <w:tab w:val="num" w:pos="720"/>
        </w:tabs>
        <w:ind w:left="720" w:hanging="720"/>
      </w:pPr>
      <w:rPr>
        <w:rFonts w:ascii="Arial" w:hAnsi="Arial" w:cs="Arial" w:hint="default"/>
      </w:rPr>
    </w:lvl>
    <w:lvl w:ilvl="1">
      <w:start w:val="1"/>
      <w:numFmt w:val="none"/>
      <w:lvlText w:val="4.3.2"/>
      <w:lvlJc w:val="left"/>
      <w:pPr>
        <w:tabs>
          <w:tab w:val="num" w:pos="1440"/>
        </w:tabs>
        <w:ind w:left="1440" w:hanging="720"/>
      </w:pPr>
      <w:rPr>
        <w:rFonts w:ascii="Arial" w:hAnsi="Arial" w:cs="Arial" w:hint="default"/>
        <w:b/>
      </w:rPr>
    </w:lvl>
    <w:lvl w:ilvl="2">
      <w:start w:val="3"/>
      <w:numFmt w:val="decimal"/>
      <w:lvlText w:val="4.%2%3.1"/>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6">
    <w:nsid w:val="13DB6C6D"/>
    <w:multiLevelType w:val="multilevel"/>
    <w:tmpl w:val="E0E2CE1C"/>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2"/>
      <w:numFmt w:val="decimal"/>
      <w:lvlText w:val="4.%2%3.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7">
    <w:nsid w:val="17C9395C"/>
    <w:multiLevelType w:val="multilevel"/>
    <w:tmpl w:val="56F42AD2"/>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4.%2%3.2"/>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8">
    <w:nsid w:val="188C6414"/>
    <w:multiLevelType w:val="multilevel"/>
    <w:tmpl w:val="39B89E4E"/>
    <w:lvl w:ilvl="0">
      <w:start w:val="2"/>
      <w:numFmt w:val="decimal"/>
      <w:lvlText w:val="%1"/>
      <w:lvlJc w:val="left"/>
      <w:pPr>
        <w:tabs>
          <w:tab w:val="num" w:pos="720"/>
        </w:tabs>
        <w:ind w:left="720" w:hanging="720"/>
      </w:pPr>
      <w:rPr>
        <w:rFonts w:hint="default"/>
      </w:rPr>
    </w:lvl>
    <w:lvl w:ilvl="1">
      <w:start w:val="1"/>
      <w:numFmt w:val="none"/>
      <w:lvlText w:val="4.3"/>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nsid w:val="1B7E72DB"/>
    <w:multiLevelType w:val="multilevel"/>
    <w:tmpl w:val="9A2865DC"/>
    <w:lvl w:ilvl="0">
      <w:start w:val="2"/>
      <w:numFmt w:val="decimal"/>
      <w:lvlText w:val="%1"/>
      <w:lvlJc w:val="left"/>
      <w:pPr>
        <w:tabs>
          <w:tab w:val="num" w:pos="720"/>
        </w:tabs>
        <w:ind w:left="720" w:hanging="720"/>
      </w:pPr>
      <w:rPr>
        <w:rFonts w:hint="default"/>
      </w:rPr>
    </w:lvl>
    <w:lvl w:ilvl="1">
      <w:start w:val="1"/>
      <w:numFmt w:val="none"/>
      <w:lvlText w:val="4.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1E6C4FA1"/>
    <w:multiLevelType w:val="hybridMultilevel"/>
    <w:tmpl w:val="33466D5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nsid w:val="223B5CE7"/>
    <w:multiLevelType w:val="hybridMultilevel"/>
    <w:tmpl w:val="B77C8C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A40874"/>
    <w:multiLevelType w:val="hybridMultilevel"/>
    <w:tmpl w:val="FDBE11A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29710710"/>
    <w:multiLevelType w:val="multilevel"/>
    <w:tmpl w:val="D44E7552"/>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4.%2%3.1"/>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4">
    <w:nsid w:val="2B3E176F"/>
    <w:multiLevelType w:val="hybridMultilevel"/>
    <w:tmpl w:val="44BC5460"/>
    <w:lvl w:ilvl="0" w:tplc="FE360938">
      <w:start w:val="1"/>
      <w:numFmt w:val="bullet"/>
      <w:lvlText w:val=""/>
      <w:lvlPicBulletId w:val="0"/>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34E85473"/>
    <w:multiLevelType w:val="hybridMultilevel"/>
    <w:tmpl w:val="B574B45C"/>
    <w:lvl w:ilvl="0" w:tplc="08090011">
      <w:start w:val="1"/>
      <w:numFmt w:val="decimal"/>
      <w:lvlText w:val="%1)"/>
      <w:lvlJc w:val="left"/>
      <w:pPr>
        <w:ind w:left="1287" w:hanging="360"/>
      </w:pPr>
    </w:lvl>
    <w:lvl w:ilvl="1" w:tplc="08090011">
      <w:start w:val="1"/>
      <w:numFmt w:val="decimal"/>
      <w:lvlText w:val="%2)"/>
      <w:lvlJc w:val="left"/>
      <w:pPr>
        <w:ind w:left="2007" w:hanging="360"/>
      </w:pPr>
    </w:lvl>
    <w:lvl w:ilvl="2" w:tplc="9F8AF25C">
      <w:start w:val="1"/>
      <w:numFmt w:val="decimal"/>
      <w:lvlText w:val="%3."/>
      <w:lvlJc w:val="left"/>
      <w:pPr>
        <w:ind w:left="2907" w:hanging="360"/>
      </w:pPr>
      <w:rPr>
        <w:rFonts w:hint="default"/>
      </w:r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nsid w:val="36B46651"/>
    <w:multiLevelType w:val="hybridMultilevel"/>
    <w:tmpl w:val="1972AD92"/>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7">
    <w:nsid w:val="3BC23047"/>
    <w:multiLevelType w:val="hybridMultilevel"/>
    <w:tmpl w:val="B236674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741969"/>
    <w:multiLevelType w:val="hybridMultilevel"/>
    <w:tmpl w:val="12349E4E"/>
    <w:lvl w:ilvl="0" w:tplc="AE543BD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9">
    <w:nsid w:val="4A0C750F"/>
    <w:multiLevelType w:val="hybridMultilevel"/>
    <w:tmpl w:val="0C4639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675A89"/>
    <w:multiLevelType w:val="hybridMultilevel"/>
    <w:tmpl w:val="FFAAA1F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nsid w:val="579530E1"/>
    <w:multiLevelType w:val="multilevel"/>
    <w:tmpl w:val="93EEBE86"/>
    <w:styleLink w:val="Style2"/>
    <w:lvl w:ilvl="0">
      <w:start w:val="2"/>
      <w:numFmt w:val="decimal"/>
      <w:lvlText w:val="%1"/>
      <w:lvlJc w:val="left"/>
      <w:pPr>
        <w:tabs>
          <w:tab w:val="num" w:pos="720"/>
        </w:tabs>
        <w:ind w:left="720" w:hanging="720"/>
      </w:pPr>
      <w:rPr>
        <w:rFonts w:hint="default"/>
      </w:rPr>
    </w:lvl>
    <w:lvl w:ilvl="1">
      <w:start w:val="1"/>
      <w:numFmt w:val="decimal"/>
      <w:lvlText w:val="2.%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5B947CBD"/>
    <w:multiLevelType w:val="multilevel"/>
    <w:tmpl w:val="D486C9F8"/>
    <w:lvl w:ilvl="0">
      <w:start w:val="2"/>
      <w:numFmt w:val="decimal"/>
      <w:lvlText w:val="%1"/>
      <w:lvlJc w:val="left"/>
      <w:pPr>
        <w:tabs>
          <w:tab w:val="num" w:pos="720"/>
        </w:tabs>
        <w:ind w:left="720" w:hanging="720"/>
      </w:pPr>
      <w:rPr>
        <w:rFonts w:hint="default"/>
      </w:rPr>
    </w:lvl>
    <w:lvl w:ilvl="1">
      <w:start w:val="1"/>
      <w:numFmt w:val="decimal"/>
      <w:lvlText w:val="4.%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nsid w:val="5D0972AD"/>
    <w:multiLevelType w:val="hybridMultilevel"/>
    <w:tmpl w:val="CB3E916C"/>
    <w:lvl w:ilvl="0" w:tplc="04210017">
      <w:start w:val="1"/>
      <w:numFmt w:val="lowerLetter"/>
      <w:lvlText w:val="%1)"/>
      <w:lvlJc w:val="left"/>
      <w:pPr>
        <w:ind w:left="720" w:hanging="360"/>
      </w:pPr>
    </w:lvl>
    <w:lvl w:ilvl="1" w:tplc="FB604426">
      <w:start w:val="1"/>
      <w:numFmt w:val="decimal"/>
      <w:lvlText w:val="(%2)"/>
      <w:lvlJc w:val="left"/>
      <w:pPr>
        <w:ind w:left="1470" w:hanging="39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1F6557A"/>
    <w:multiLevelType w:val="hybridMultilevel"/>
    <w:tmpl w:val="DD9096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754D34"/>
    <w:multiLevelType w:val="hybridMultilevel"/>
    <w:tmpl w:val="2E28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587CC1"/>
    <w:multiLevelType w:val="multilevel"/>
    <w:tmpl w:val="FF18EB0C"/>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2"/>
      <w:numFmt w:val="decimal"/>
      <w:lvlText w:val="4.%2%3.2"/>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27">
    <w:nsid w:val="69151FEA"/>
    <w:multiLevelType w:val="hybridMultilevel"/>
    <w:tmpl w:val="2BACC9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6A27185A"/>
    <w:multiLevelType w:val="hybridMultilevel"/>
    <w:tmpl w:val="FA70246A"/>
    <w:lvl w:ilvl="0" w:tplc="FE360938">
      <w:start w:val="1"/>
      <w:numFmt w:val="bullet"/>
      <w:lvlText w:val=""/>
      <w:lvlPicBulletId w:val="0"/>
      <w:lvlJc w:val="left"/>
      <w:pPr>
        <w:tabs>
          <w:tab w:val="num" w:pos="1800"/>
        </w:tabs>
        <w:ind w:left="1800" w:hanging="360"/>
      </w:pPr>
      <w:rPr>
        <w:rFonts w:ascii="Symbol" w:hAnsi="Symbol" w:hint="default"/>
        <w:b w:val="0"/>
        <w:i w:val="0"/>
        <w:color w:val="auto"/>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9">
    <w:nsid w:val="6BB01921"/>
    <w:multiLevelType w:val="hybridMultilevel"/>
    <w:tmpl w:val="3968A36C"/>
    <w:lvl w:ilvl="0" w:tplc="04090009">
      <w:start w:val="1"/>
      <w:numFmt w:val="bullet"/>
      <w:lvlText w:val=""/>
      <w:lvlJc w:val="left"/>
      <w:pPr>
        <w:tabs>
          <w:tab w:val="num" w:pos="1980"/>
        </w:tabs>
        <w:ind w:left="1980" w:hanging="360"/>
      </w:pPr>
      <w:rPr>
        <w:rFonts w:ascii="Wingdings" w:hAnsi="Wingdings" w:hint="default"/>
      </w:rPr>
    </w:lvl>
    <w:lvl w:ilvl="1" w:tplc="04090003">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30">
    <w:nsid w:val="72671767"/>
    <w:multiLevelType w:val="hybridMultilevel"/>
    <w:tmpl w:val="FD7E7F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222633"/>
    <w:multiLevelType w:val="multilevel"/>
    <w:tmpl w:val="DFE61818"/>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4.%2%3.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num w:numId="1">
    <w:abstractNumId w:val="22"/>
  </w:num>
  <w:num w:numId="2">
    <w:abstractNumId w:val="29"/>
  </w:num>
  <w:num w:numId="3">
    <w:abstractNumId w:val="0"/>
  </w:num>
  <w:num w:numId="4">
    <w:abstractNumId w:val="9"/>
  </w:num>
  <w:num w:numId="5">
    <w:abstractNumId w:val="13"/>
  </w:num>
  <w:num w:numId="6">
    <w:abstractNumId w:val="7"/>
  </w:num>
  <w:num w:numId="7">
    <w:abstractNumId w:val="31"/>
  </w:num>
  <w:num w:numId="8">
    <w:abstractNumId w:val="4"/>
  </w:num>
  <w:num w:numId="9">
    <w:abstractNumId w:val="2"/>
  </w:num>
  <w:num w:numId="10">
    <w:abstractNumId w:val="26"/>
  </w:num>
  <w:num w:numId="11">
    <w:abstractNumId w:val="6"/>
  </w:num>
  <w:num w:numId="12">
    <w:abstractNumId w:val="8"/>
  </w:num>
  <w:num w:numId="13">
    <w:abstractNumId w:val="5"/>
  </w:num>
  <w:num w:numId="14">
    <w:abstractNumId w:val="28"/>
  </w:num>
  <w:num w:numId="15">
    <w:abstractNumId w:val="14"/>
  </w:num>
  <w:num w:numId="16">
    <w:abstractNumId w:val="18"/>
  </w:num>
  <w:num w:numId="17">
    <w:abstractNumId w:val="3"/>
  </w:num>
  <w:num w:numId="18">
    <w:abstractNumId w:val="21"/>
  </w:num>
  <w:num w:numId="19">
    <w:abstractNumId w:val="10"/>
  </w:num>
  <w:num w:numId="20">
    <w:abstractNumId w:val="20"/>
  </w:num>
  <w:num w:numId="21">
    <w:abstractNumId w:val="27"/>
  </w:num>
  <w:num w:numId="22">
    <w:abstractNumId w:val="12"/>
  </w:num>
  <w:num w:numId="23">
    <w:abstractNumId w:val="17"/>
  </w:num>
  <w:num w:numId="24">
    <w:abstractNumId w:val="1"/>
  </w:num>
  <w:num w:numId="25">
    <w:abstractNumId w:val="11"/>
  </w:num>
  <w:num w:numId="26">
    <w:abstractNumId w:val="24"/>
  </w:num>
  <w:num w:numId="27">
    <w:abstractNumId w:val="30"/>
  </w:num>
  <w:num w:numId="28">
    <w:abstractNumId w:val="19"/>
  </w:num>
  <w:num w:numId="29">
    <w:abstractNumId w:val="25"/>
  </w:num>
  <w:num w:numId="30">
    <w:abstractNumId w:val="16"/>
  </w:num>
  <w:num w:numId="31">
    <w:abstractNumId w:val="23"/>
  </w:num>
  <w:num w:numId="32">
    <w:abstractNumId w:val="1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isplayHorizontalDrawingGridEvery w:val="2"/>
  <w:characterSpacingControl w:val="doNotCompress"/>
  <w:hdrShapeDefaults>
    <o:shapedefaults v:ext="edit" spidmax="20482"/>
    <o:shapelayout v:ext="edit">
      <o:idmap v:ext="edit" data="1"/>
    </o:shapelayout>
  </w:hdrShapeDefaults>
  <w:footnotePr>
    <w:footnote w:id="-1"/>
    <w:footnote w:id="0"/>
  </w:footnotePr>
  <w:endnotePr>
    <w:endnote w:id="-1"/>
    <w:endnote w:id="0"/>
  </w:endnotePr>
  <w:compat/>
  <w:rsids>
    <w:rsidRoot w:val="00F316AF"/>
    <w:rsid w:val="0000333F"/>
    <w:rsid w:val="00004057"/>
    <w:rsid w:val="0000655E"/>
    <w:rsid w:val="00010BC1"/>
    <w:rsid w:val="000145B1"/>
    <w:rsid w:val="000150C3"/>
    <w:rsid w:val="00020AD3"/>
    <w:rsid w:val="000305C0"/>
    <w:rsid w:val="00034672"/>
    <w:rsid w:val="00041EDD"/>
    <w:rsid w:val="00042A88"/>
    <w:rsid w:val="00043097"/>
    <w:rsid w:val="0004465B"/>
    <w:rsid w:val="00044B19"/>
    <w:rsid w:val="00047A4A"/>
    <w:rsid w:val="00047AEC"/>
    <w:rsid w:val="00050A0E"/>
    <w:rsid w:val="00050E7C"/>
    <w:rsid w:val="000513E8"/>
    <w:rsid w:val="00054747"/>
    <w:rsid w:val="00055C90"/>
    <w:rsid w:val="00067674"/>
    <w:rsid w:val="0009032A"/>
    <w:rsid w:val="000B0FC5"/>
    <w:rsid w:val="000B3024"/>
    <w:rsid w:val="000B5172"/>
    <w:rsid w:val="000B68E5"/>
    <w:rsid w:val="000B6CFF"/>
    <w:rsid w:val="000C220B"/>
    <w:rsid w:val="000C26BA"/>
    <w:rsid w:val="000C3FAD"/>
    <w:rsid w:val="000D32FE"/>
    <w:rsid w:val="000D54CC"/>
    <w:rsid w:val="001059B7"/>
    <w:rsid w:val="00110A31"/>
    <w:rsid w:val="001148BF"/>
    <w:rsid w:val="00121516"/>
    <w:rsid w:val="00126DB7"/>
    <w:rsid w:val="00150034"/>
    <w:rsid w:val="00152CFB"/>
    <w:rsid w:val="00157D3D"/>
    <w:rsid w:val="00162CC3"/>
    <w:rsid w:val="001631BD"/>
    <w:rsid w:val="00173631"/>
    <w:rsid w:val="001753D3"/>
    <w:rsid w:val="0018432C"/>
    <w:rsid w:val="00196940"/>
    <w:rsid w:val="001A36A2"/>
    <w:rsid w:val="001A63E2"/>
    <w:rsid w:val="001A7A80"/>
    <w:rsid w:val="001B1AE4"/>
    <w:rsid w:val="001B200B"/>
    <w:rsid w:val="001C0E9E"/>
    <w:rsid w:val="001C7D98"/>
    <w:rsid w:val="001D00E4"/>
    <w:rsid w:val="001D5408"/>
    <w:rsid w:val="001E2358"/>
    <w:rsid w:val="001F23AB"/>
    <w:rsid w:val="001F48BA"/>
    <w:rsid w:val="001F5011"/>
    <w:rsid w:val="001F5095"/>
    <w:rsid w:val="00201B2B"/>
    <w:rsid w:val="0020516C"/>
    <w:rsid w:val="00212EC7"/>
    <w:rsid w:val="00215CC2"/>
    <w:rsid w:val="002258C2"/>
    <w:rsid w:val="00231AE7"/>
    <w:rsid w:val="00234B98"/>
    <w:rsid w:val="0024498D"/>
    <w:rsid w:val="002455E7"/>
    <w:rsid w:val="0026227A"/>
    <w:rsid w:val="00267F66"/>
    <w:rsid w:val="00272637"/>
    <w:rsid w:val="00274F50"/>
    <w:rsid w:val="00275487"/>
    <w:rsid w:val="00291C81"/>
    <w:rsid w:val="00292D44"/>
    <w:rsid w:val="002B0DE4"/>
    <w:rsid w:val="002B37EE"/>
    <w:rsid w:val="002B445A"/>
    <w:rsid w:val="002B7BF6"/>
    <w:rsid w:val="002C223A"/>
    <w:rsid w:val="002C2C32"/>
    <w:rsid w:val="002D07D4"/>
    <w:rsid w:val="002D419E"/>
    <w:rsid w:val="002D550B"/>
    <w:rsid w:val="002D69DF"/>
    <w:rsid w:val="002E434C"/>
    <w:rsid w:val="002F1333"/>
    <w:rsid w:val="0030022F"/>
    <w:rsid w:val="00316357"/>
    <w:rsid w:val="00335F4F"/>
    <w:rsid w:val="00346C37"/>
    <w:rsid w:val="0035113D"/>
    <w:rsid w:val="00353556"/>
    <w:rsid w:val="00356201"/>
    <w:rsid w:val="00356CF5"/>
    <w:rsid w:val="00363734"/>
    <w:rsid w:val="00365B49"/>
    <w:rsid w:val="00381F75"/>
    <w:rsid w:val="003A3A97"/>
    <w:rsid w:val="003B2F78"/>
    <w:rsid w:val="003B67E2"/>
    <w:rsid w:val="003D0CF6"/>
    <w:rsid w:val="003E0C4C"/>
    <w:rsid w:val="003F4ADC"/>
    <w:rsid w:val="003F6410"/>
    <w:rsid w:val="00402E15"/>
    <w:rsid w:val="00411AF4"/>
    <w:rsid w:val="00411D0C"/>
    <w:rsid w:val="00413BB8"/>
    <w:rsid w:val="00413F4F"/>
    <w:rsid w:val="004149D0"/>
    <w:rsid w:val="00421E12"/>
    <w:rsid w:val="004260FD"/>
    <w:rsid w:val="0043165B"/>
    <w:rsid w:val="00437BC2"/>
    <w:rsid w:val="00455233"/>
    <w:rsid w:val="00474DCD"/>
    <w:rsid w:val="004776DF"/>
    <w:rsid w:val="00477ADF"/>
    <w:rsid w:val="0048077A"/>
    <w:rsid w:val="00484669"/>
    <w:rsid w:val="00492D06"/>
    <w:rsid w:val="00495C9B"/>
    <w:rsid w:val="004A39C3"/>
    <w:rsid w:val="004B01CC"/>
    <w:rsid w:val="004C403C"/>
    <w:rsid w:val="004C6F53"/>
    <w:rsid w:val="004C7886"/>
    <w:rsid w:val="004D22B0"/>
    <w:rsid w:val="004D7F36"/>
    <w:rsid w:val="004E090B"/>
    <w:rsid w:val="004E1479"/>
    <w:rsid w:val="004F4FD9"/>
    <w:rsid w:val="004F61CB"/>
    <w:rsid w:val="004F748A"/>
    <w:rsid w:val="005008DE"/>
    <w:rsid w:val="0050369B"/>
    <w:rsid w:val="00513FD0"/>
    <w:rsid w:val="00520B6A"/>
    <w:rsid w:val="005274A6"/>
    <w:rsid w:val="00534A7D"/>
    <w:rsid w:val="00537839"/>
    <w:rsid w:val="00542C88"/>
    <w:rsid w:val="005458E1"/>
    <w:rsid w:val="00550E29"/>
    <w:rsid w:val="0055128D"/>
    <w:rsid w:val="0056307C"/>
    <w:rsid w:val="0058573E"/>
    <w:rsid w:val="00591B82"/>
    <w:rsid w:val="00592267"/>
    <w:rsid w:val="005A5BE4"/>
    <w:rsid w:val="005A63B9"/>
    <w:rsid w:val="005A7701"/>
    <w:rsid w:val="005C5FF4"/>
    <w:rsid w:val="005D32BC"/>
    <w:rsid w:val="005D5CA1"/>
    <w:rsid w:val="005D67BD"/>
    <w:rsid w:val="005E0CE6"/>
    <w:rsid w:val="005E11B6"/>
    <w:rsid w:val="005E59EF"/>
    <w:rsid w:val="005F250F"/>
    <w:rsid w:val="005F37E6"/>
    <w:rsid w:val="005F389A"/>
    <w:rsid w:val="00600CB2"/>
    <w:rsid w:val="00603C72"/>
    <w:rsid w:val="00604C8C"/>
    <w:rsid w:val="00605841"/>
    <w:rsid w:val="006122E3"/>
    <w:rsid w:val="00613210"/>
    <w:rsid w:val="0063059E"/>
    <w:rsid w:val="00633D0D"/>
    <w:rsid w:val="00636B89"/>
    <w:rsid w:val="00643C74"/>
    <w:rsid w:val="0064537B"/>
    <w:rsid w:val="006466E8"/>
    <w:rsid w:val="00647B73"/>
    <w:rsid w:val="00655B8D"/>
    <w:rsid w:val="0066285D"/>
    <w:rsid w:val="00677902"/>
    <w:rsid w:val="00680526"/>
    <w:rsid w:val="00681FE5"/>
    <w:rsid w:val="00697988"/>
    <w:rsid w:val="006A6C21"/>
    <w:rsid w:val="006C6A18"/>
    <w:rsid w:val="006C7F18"/>
    <w:rsid w:val="006D4B60"/>
    <w:rsid w:val="006E65DD"/>
    <w:rsid w:val="006F144F"/>
    <w:rsid w:val="006F5AD2"/>
    <w:rsid w:val="00700397"/>
    <w:rsid w:val="007025F5"/>
    <w:rsid w:val="00711ED7"/>
    <w:rsid w:val="00717AC4"/>
    <w:rsid w:val="00720603"/>
    <w:rsid w:val="00720660"/>
    <w:rsid w:val="00722820"/>
    <w:rsid w:val="00722993"/>
    <w:rsid w:val="00731473"/>
    <w:rsid w:val="00737170"/>
    <w:rsid w:val="00737B0F"/>
    <w:rsid w:val="00740D2E"/>
    <w:rsid w:val="00741D76"/>
    <w:rsid w:val="0074491C"/>
    <w:rsid w:val="00746890"/>
    <w:rsid w:val="007514C5"/>
    <w:rsid w:val="00752784"/>
    <w:rsid w:val="00755C1F"/>
    <w:rsid w:val="00756B85"/>
    <w:rsid w:val="00774D1E"/>
    <w:rsid w:val="00780DE6"/>
    <w:rsid w:val="00782E97"/>
    <w:rsid w:val="007A0164"/>
    <w:rsid w:val="007A1B52"/>
    <w:rsid w:val="007A6FAA"/>
    <w:rsid w:val="007B37BD"/>
    <w:rsid w:val="007C2CD1"/>
    <w:rsid w:val="007C32F9"/>
    <w:rsid w:val="007D5890"/>
    <w:rsid w:val="007F5849"/>
    <w:rsid w:val="007F5BDC"/>
    <w:rsid w:val="007F7C80"/>
    <w:rsid w:val="00816878"/>
    <w:rsid w:val="00820F77"/>
    <w:rsid w:val="008314C3"/>
    <w:rsid w:val="00831C99"/>
    <w:rsid w:val="008333ED"/>
    <w:rsid w:val="00833F0E"/>
    <w:rsid w:val="008507BB"/>
    <w:rsid w:val="0085125A"/>
    <w:rsid w:val="008608ED"/>
    <w:rsid w:val="00873784"/>
    <w:rsid w:val="00874722"/>
    <w:rsid w:val="008819D1"/>
    <w:rsid w:val="008847A8"/>
    <w:rsid w:val="00884D12"/>
    <w:rsid w:val="00891342"/>
    <w:rsid w:val="00893D20"/>
    <w:rsid w:val="008A098E"/>
    <w:rsid w:val="008A25CD"/>
    <w:rsid w:val="008B2552"/>
    <w:rsid w:val="008C0B63"/>
    <w:rsid w:val="008C142D"/>
    <w:rsid w:val="008C31BB"/>
    <w:rsid w:val="008C31F4"/>
    <w:rsid w:val="008C52C2"/>
    <w:rsid w:val="008D27AA"/>
    <w:rsid w:val="008D343C"/>
    <w:rsid w:val="008D58EB"/>
    <w:rsid w:val="008E4267"/>
    <w:rsid w:val="008E5AD6"/>
    <w:rsid w:val="008F04AD"/>
    <w:rsid w:val="008F0A7A"/>
    <w:rsid w:val="008F3199"/>
    <w:rsid w:val="008F7893"/>
    <w:rsid w:val="00913F4B"/>
    <w:rsid w:val="00914A4C"/>
    <w:rsid w:val="009151E9"/>
    <w:rsid w:val="00915347"/>
    <w:rsid w:val="00915759"/>
    <w:rsid w:val="00915D2D"/>
    <w:rsid w:val="009170E7"/>
    <w:rsid w:val="00922741"/>
    <w:rsid w:val="0093799C"/>
    <w:rsid w:val="0094120B"/>
    <w:rsid w:val="009418E9"/>
    <w:rsid w:val="0094331F"/>
    <w:rsid w:val="0094594E"/>
    <w:rsid w:val="0095634A"/>
    <w:rsid w:val="009574EF"/>
    <w:rsid w:val="0097187B"/>
    <w:rsid w:val="00975795"/>
    <w:rsid w:val="009807F0"/>
    <w:rsid w:val="0098120C"/>
    <w:rsid w:val="00983631"/>
    <w:rsid w:val="00995B84"/>
    <w:rsid w:val="009A4AB9"/>
    <w:rsid w:val="009A7CAB"/>
    <w:rsid w:val="009B039E"/>
    <w:rsid w:val="009B2690"/>
    <w:rsid w:val="009B31A3"/>
    <w:rsid w:val="009B3E18"/>
    <w:rsid w:val="009B4186"/>
    <w:rsid w:val="009B4B92"/>
    <w:rsid w:val="009B6D61"/>
    <w:rsid w:val="009C5DC6"/>
    <w:rsid w:val="009C5ECD"/>
    <w:rsid w:val="009C7C6E"/>
    <w:rsid w:val="009D2914"/>
    <w:rsid w:val="009E112E"/>
    <w:rsid w:val="009E2A82"/>
    <w:rsid w:val="009E2C6C"/>
    <w:rsid w:val="009F05AB"/>
    <w:rsid w:val="009F05BE"/>
    <w:rsid w:val="009F0FD3"/>
    <w:rsid w:val="009F2BE3"/>
    <w:rsid w:val="00A06709"/>
    <w:rsid w:val="00A1141E"/>
    <w:rsid w:val="00A15760"/>
    <w:rsid w:val="00A16846"/>
    <w:rsid w:val="00A25B3F"/>
    <w:rsid w:val="00A400E7"/>
    <w:rsid w:val="00A414EA"/>
    <w:rsid w:val="00A41880"/>
    <w:rsid w:val="00A42AC9"/>
    <w:rsid w:val="00A42D20"/>
    <w:rsid w:val="00A430DC"/>
    <w:rsid w:val="00A43922"/>
    <w:rsid w:val="00A43D10"/>
    <w:rsid w:val="00A5295B"/>
    <w:rsid w:val="00A560EC"/>
    <w:rsid w:val="00A64C05"/>
    <w:rsid w:val="00A709B2"/>
    <w:rsid w:val="00A71499"/>
    <w:rsid w:val="00A715DC"/>
    <w:rsid w:val="00A80E72"/>
    <w:rsid w:val="00A82A97"/>
    <w:rsid w:val="00A92087"/>
    <w:rsid w:val="00A96239"/>
    <w:rsid w:val="00A96B09"/>
    <w:rsid w:val="00AB0531"/>
    <w:rsid w:val="00AC0EB4"/>
    <w:rsid w:val="00AC179E"/>
    <w:rsid w:val="00AC6135"/>
    <w:rsid w:val="00AC7F9E"/>
    <w:rsid w:val="00AE383C"/>
    <w:rsid w:val="00AE41CB"/>
    <w:rsid w:val="00AE7321"/>
    <w:rsid w:val="00AF2E33"/>
    <w:rsid w:val="00AF42AE"/>
    <w:rsid w:val="00AF4A07"/>
    <w:rsid w:val="00AF6F05"/>
    <w:rsid w:val="00B07131"/>
    <w:rsid w:val="00B10104"/>
    <w:rsid w:val="00B1240A"/>
    <w:rsid w:val="00B20D6F"/>
    <w:rsid w:val="00B24BB9"/>
    <w:rsid w:val="00B25188"/>
    <w:rsid w:val="00B35E60"/>
    <w:rsid w:val="00B36527"/>
    <w:rsid w:val="00B43ACF"/>
    <w:rsid w:val="00B53435"/>
    <w:rsid w:val="00B53DF9"/>
    <w:rsid w:val="00B62E7B"/>
    <w:rsid w:val="00B73416"/>
    <w:rsid w:val="00B73468"/>
    <w:rsid w:val="00B7762C"/>
    <w:rsid w:val="00B814F4"/>
    <w:rsid w:val="00B90D2E"/>
    <w:rsid w:val="00B939E1"/>
    <w:rsid w:val="00BA2D72"/>
    <w:rsid w:val="00BB5D8B"/>
    <w:rsid w:val="00BB6B9E"/>
    <w:rsid w:val="00BC66EF"/>
    <w:rsid w:val="00BC6D6E"/>
    <w:rsid w:val="00BD17FC"/>
    <w:rsid w:val="00BD5F6D"/>
    <w:rsid w:val="00BF33F7"/>
    <w:rsid w:val="00BF4A9D"/>
    <w:rsid w:val="00BF5162"/>
    <w:rsid w:val="00C001E5"/>
    <w:rsid w:val="00C00F39"/>
    <w:rsid w:val="00C04FDA"/>
    <w:rsid w:val="00C06B3A"/>
    <w:rsid w:val="00C15344"/>
    <w:rsid w:val="00C203A2"/>
    <w:rsid w:val="00C2242B"/>
    <w:rsid w:val="00C26882"/>
    <w:rsid w:val="00C26B4A"/>
    <w:rsid w:val="00C32AF9"/>
    <w:rsid w:val="00C620B6"/>
    <w:rsid w:val="00C637E6"/>
    <w:rsid w:val="00C67FCB"/>
    <w:rsid w:val="00C72F26"/>
    <w:rsid w:val="00C8588D"/>
    <w:rsid w:val="00C9034D"/>
    <w:rsid w:val="00C915D6"/>
    <w:rsid w:val="00CA3E16"/>
    <w:rsid w:val="00CB0D50"/>
    <w:rsid w:val="00CB6147"/>
    <w:rsid w:val="00CB7B29"/>
    <w:rsid w:val="00CC0CF2"/>
    <w:rsid w:val="00CC3129"/>
    <w:rsid w:val="00CD02DF"/>
    <w:rsid w:val="00CD39F9"/>
    <w:rsid w:val="00CD4BDD"/>
    <w:rsid w:val="00CD70D4"/>
    <w:rsid w:val="00CE1D7A"/>
    <w:rsid w:val="00CE33C5"/>
    <w:rsid w:val="00CE574C"/>
    <w:rsid w:val="00D018A3"/>
    <w:rsid w:val="00D0426D"/>
    <w:rsid w:val="00D05566"/>
    <w:rsid w:val="00D06373"/>
    <w:rsid w:val="00D063E5"/>
    <w:rsid w:val="00D15068"/>
    <w:rsid w:val="00D15BA5"/>
    <w:rsid w:val="00D21702"/>
    <w:rsid w:val="00D23475"/>
    <w:rsid w:val="00D2712E"/>
    <w:rsid w:val="00D3632C"/>
    <w:rsid w:val="00D3748F"/>
    <w:rsid w:val="00D44449"/>
    <w:rsid w:val="00D5385C"/>
    <w:rsid w:val="00D54F32"/>
    <w:rsid w:val="00D618C0"/>
    <w:rsid w:val="00D627BC"/>
    <w:rsid w:val="00D6321D"/>
    <w:rsid w:val="00D637AD"/>
    <w:rsid w:val="00D665C6"/>
    <w:rsid w:val="00D76C46"/>
    <w:rsid w:val="00D800BC"/>
    <w:rsid w:val="00D821A8"/>
    <w:rsid w:val="00D928D4"/>
    <w:rsid w:val="00D95BCA"/>
    <w:rsid w:val="00DA605D"/>
    <w:rsid w:val="00DA7CAD"/>
    <w:rsid w:val="00DB56AC"/>
    <w:rsid w:val="00DB6E28"/>
    <w:rsid w:val="00DB7EEC"/>
    <w:rsid w:val="00DC1B26"/>
    <w:rsid w:val="00DC715A"/>
    <w:rsid w:val="00DD385B"/>
    <w:rsid w:val="00DD4263"/>
    <w:rsid w:val="00DD67A4"/>
    <w:rsid w:val="00DD7261"/>
    <w:rsid w:val="00DE409D"/>
    <w:rsid w:val="00DE460E"/>
    <w:rsid w:val="00DE582E"/>
    <w:rsid w:val="00DF24BB"/>
    <w:rsid w:val="00DF4100"/>
    <w:rsid w:val="00DF4EB1"/>
    <w:rsid w:val="00E054AF"/>
    <w:rsid w:val="00E06CA1"/>
    <w:rsid w:val="00E115D5"/>
    <w:rsid w:val="00E12B7D"/>
    <w:rsid w:val="00E22401"/>
    <w:rsid w:val="00E22420"/>
    <w:rsid w:val="00E27C11"/>
    <w:rsid w:val="00E314D9"/>
    <w:rsid w:val="00E31C80"/>
    <w:rsid w:val="00E35338"/>
    <w:rsid w:val="00E37B4F"/>
    <w:rsid w:val="00E407E2"/>
    <w:rsid w:val="00E50875"/>
    <w:rsid w:val="00E52BA3"/>
    <w:rsid w:val="00E566DA"/>
    <w:rsid w:val="00E64062"/>
    <w:rsid w:val="00E8057C"/>
    <w:rsid w:val="00E80E8C"/>
    <w:rsid w:val="00E81FE8"/>
    <w:rsid w:val="00E84298"/>
    <w:rsid w:val="00E84A5D"/>
    <w:rsid w:val="00E8574C"/>
    <w:rsid w:val="00E8615A"/>
    <w:rsid w:val="00E93A29"/>
    <w:rsid w:val="00EA090A"/>
    <w:rsid w:val="00EA3061"/>
    <w:rsid w:val="00EA388D"/>
    <w:rsid w:val="00EA3D2E"/>
    <w:rsid w:val="00EB76F2"/>
    <w:rsid w:val="00EB7987"/>
    <w:rsid w:val="00EC2D0E"/>
    <w:rsid w:val="00EE7DE3"/>
    <w:rsid w:val="00EF0D8B"/>
    <w:rsid w:val="00F0265C"/>
    <w:rsid w:val="00F07BC0"/>
    <w:rsid w:val="00F109CF"/>
    <w:rsid w:val="00F109D0"/>
    <w:rsid w:val="00F16A01"/>
    <w:rsid w:val="00F1793E"/>
    <w:rsid w:val="00F2140F"/>
    <w:rsid w:val="00F26925"/>
    <w:rsid w:val="00F316AF"/>
    <w:rsid w:val="00F34E4F"/>
    <w:rsid w:val="00F42799"/>
    <w:rsid w:val="00F44C1F"/>
    <w:rsid w:val="00F61706"/>
    <w:rsid w:val="00F75493"/>
    <w:rsid w:val="00F82EA9"/>
    <w:rsid w:val="00F85AF2"/>
    <w:rsid w:val="00F96923"/>
    <w:rsid w:val="00F96BFC"/>
    <w:rsid w:val="00FA118A"/>
    <w:rsid w:val="00FA4DA4"/>
    <w:rsid w:val="00FA699E"/>
    <w:rsid w:val="00FB7512"/>
    <w:rsid w:val="00FC102C"/>
    <w:rsid w:val="00FC2853"/>
    <w:rsid w:val="00FC3144"/>
    <w:rsid w:val="00FC3D0F"/>
    <w:rsid w:val="00FC697A"/>
    <w:rsid w:val="00FC6A66"/>
    <w:rsid w:val="00FD1BA4"/>
    <w:rsid w:val="00FD27BB"/>
    <w:rsid w:val="00FE1AF6"/>
    <w:rsid w:val="00FE415C"/>
    <w:rsid w:val="00FE7C91"/>
    <w:rsid w:val="00FE7F38"/>
    <w:rsid w:val="00FF12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6A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16AF"/>
    <w:pPr>
      <w:keepNext/>
      <w:jc w:val="center"/>
      <w:outlineLvl w:val="0"/>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6AF"/>
    <w:rPr>
      <w:rFonts w:ascii="Times New Roman" w:eastAsia="Times New Roman" w:hAnsi="Times New Roman" w:cs="Times New Roman"/>
      <w:sz w:val="36"/>
      <w:szCs w:val="24"/>
    </w:rPr>
  </w:style>
  <w:style w:type="paragraph" w:styleId="Footer">
    <w:name w:val="footer"/>
    <w:basedOn w:val="Normal"/>
    <w:link w:val="FooterChar"/>
    <w:rsid w:val="00F316AF"/>
    <w:pPr>
      <w:tabs>
        <w:tab w:val="center" w:pos="4320"/>
        <w:tab w:val="right" w:pos="8640"/>
      </w:tabs>
    </w:pPr>
  </w:style>
  <w:style w:type="character" w:customStyle="1" w:styleId="FooterChar">
    <w:name w:val="Footer Char"/>
    <w:basedOn w:val="DefaultParagraphFont"/>
    <w:link w:val="Footer"/>
    <w:rsid w:val="00F316AF"/>
    <w:rPr>
      <w:rFonts w:ascii="Times New Roman" w:eastAsia="Times New Roman" w:hAnsi="Times New Roman" w:cs="Times New Roman"/>
      <w:sz w:val="24"/>
      <w:szCs w:val="24"/>
    </w:rPr>
  </w:style>
  <w:style w:type="character" w:styleId="PageNumber">
    <w:name w:val="page number"/>
    <w:basedOn w:val="DefaultParagraphFont"/>
    <w:rsid w:val="00F316AF"/>
  </w:style>
  <w:style w:type="paragraph" w:styleId="Header">
    <w:name w:val="header"/>
    <w:basedOn w:val="Normal"/>
    <w:link w:val="HeaderChar"/>
    <w:rsid w:val="00F316AF"/>
    <w:pPr>
      <w:tabs>
        <w:tab w:val="center" w:pos="4320"/>
        <w:tab w:val="right" w:pos="8640"/>
      </w:tabs>
    </w:pPr>
  </w:style>
  <w:style w:type="character" w:customStyle="1" w:styleId="HeaderChar">
    <w:name w:val="Header Char"/>
    <w:basedOn w:val="DefaultParagraphFont"/>
    <w:link w:val="Header"/>
    <w:rsid w:val="00F316AF"/>
    <w:rPr>
      <w:rFonts w:ascii="Times New Roman" w:eastAsia="Times New Roman" w:hAnsi="Times New Roman" w:cs="Times New Roman"/>
      <w:sz w:val="24"/>
      <w:szCs w:val="24"/>
    </w:rPr>
  </w:style>
  <w:style w:type="table" w:styleId="TableGrid">
    <w:name w:val="Table Grid"/>
    <w:basedOn w:val="TableNormal"/>
    <w:rsid w:val="00F316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316AF"/>
    <w:pPr>
      <w:spacing w:before="120"/>
      <w:jc w:val="center"/>
    </w:pPr>
    <w:rPr>
      <w:b/>
      <w:bCs/>
      <w:lang w:val="en-GB"/>
    </w:rPr>
  </w:style>
  <w:style w:type="character" w:customStyle="1" w:styleId="BodyTextChar">
    <w:name w:val="Body Text Char"/>
    <w:basedOn w:val="DefaultParagraphFont"/>
    <w:link w:val="BodyText"/>
    <w:rsid w:val="00F316AF"/>
    <w:rPr>
      <w:rFonts w:ascii="Times New Roman" w:eastAsia="Times New Roman" w:hAnsi="Times New Roman" w:cs="Times New Roman"/>
      <w:b/>
      <w:bCs/>
      <w:sz w:val="24"/>
      <w:szCs w:val="24"/>
      <w:lang w:val="en-GB"/>
    </w:rPr>
  </w:style>
  <w:style w:type="paragraph" w:styleId="BodyTextIndent2">
    <w:name w:val="Body Text Indent 2"/>
    <w:basedOn w:val="Normal"/>
    <w:link w:val="BodyTextIndent2Char"/>
    <w:rsid w:val="00F316AF"/>
    <w:pPr>
      <w:spacing w:after="120" w:line="480" w:lineRule="auto"/>
      <w:ind w:left="360"/>
    </w:pPr>
  </w:style>
  <w:style w:type="character" w:customStyle="1" w:styleId="BodyTextIndent2Char">
    <w:name w:val="Body Text Indent 2 Char"/>
    <w:basedOn w:val="DefaultParagraphFont"/>
    <w:link w:val="BodyTextIndent2"/>
    <w:rsid w:val="00F316AF"/>
    <w:rPr>
      <w:rFonts w:ascii="Times New Roman" w:eastAsia="Times New Roman" w:hAnsi="Times New Roman" w:cs="Times New Roman"/>
      <w:sz w:val="24"/>
      <w:szCs w:val="24"/>
    </w:rPr>
  </w:style>
  <w:style w:type="paragraph" w:styleId="ListParagraph">
    <w:name w:val="List Paragraph"/>
    <w:basedOn w:val="Normal"/>
    <w:uiPriority w:val="34"/>
    <w:qFormat/>
    <w:rsid w:val="00050E7C"/>
    <w:pPr>
      <w:ind w:left="720"/>
      <w:contextualSpacing/>
    </w:pPr>
  </w:style>
  <w:style w:type="numbering" w:customStyle="1" w:styleId="Style2">
    <w:name w:val="Style2"/>
    <w:uiPriority w:val="99"/>
    <w:rsid w:val="00752784"/>
    <w:pPr>
      <w:numPr>
        <w:numId w:val="18"/>
      </w:numPr>
    </w:pPr>
  </w:style>
  <w:style w:type="paragraph" w:customStyle="1" w:styleId="Default">
    <w:name w:val="Default"/>
    <w:rsid w:val="000B3024"/>
    <w:pPr>
      <w:widowControl w:val="0"/>
      <w:autoSpaceDE w:val="0"/>
      <w:autoSpaceDN w:val="0"/>
      <w:adjustRightInd w:val="0"/>
      <w:spacing w:after="0" w:line="240" w:lineRule="auto"/>
    </w:pPr>
    <w:rPr>
      <w:rFonts w:ascii="Arial" w:eastAsia="Times New Roman" w:hAnsi="Arial" w:cs="Arial"/>
      <w:color w:val="000000"/>
      <w:sz w:val="24"/>
      <w:szCs w:val="24"/>
    </w:rPr>
  </w:style>
  <w:style w:type="paragraph" w:styleId="BodyTextIndent">
    <w:name w:val="Body Text Indent"/>
    <w:basedOn w:val="Normal"/>
    <w:link w:val="BodyTextIndentChar"/>
    <w:uiPriority w:val="99"/>
    <w:semiHidden/>
    <w:unhideWhenUsed/>
    <w:rsid w:val="00755C1F"/>
    <w:pPr>
      <w:spacing w:after="120"/>
      <w:ind w:left="283"/>
    </w:pPr>
  </w:style>
  <w:style w:type="character" w:customStyle="1" w:styleId="BodyTextIndentChar">
    <w:name w:val="Body Text Indent Char"/>
    <w:basedOn w:val="DefaultParagraphFont"/>
    <w:link w:val="BodyTextIndent"/>
    <w:uiPriority w:val="99"/>
    <w:semiHidden/>
    <w:rsid w:val="00755C1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458E1"/>
    <w:rPr>
      <w:rFonts w:ascii="Tahoma" w:hAnsi="Tahoma" w:cs="Tahoma"/>
      <w:sz w:val="16"/>
      <w:szCs w:val="16"/>
    </w:rPr>
  </w:style>
  <w:style w:type="character" w:customStyle="1" w:styleId="BalloonTextChar">
    <w:name w:val="Balloon Text Char"/>
    <w:basedOn w:val="DefaultParagraphFont"/>
    <w:link w:val="BalloonText"/>
    <w:uiPriority w:val="99"/>
    <w:semiHidden/>
    <w:rsid w:val="005458E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30258">
      <w:bodyDiv w:val="1"/>
      <w:marLeft w:val="0"/>
      <w:marRight w:val="0"/>
      <w:marTop w:val="0"/>
      <w:marBottom w:val="0"/>
      <w:divBdr>
        <w:top w:val="none" w:sz="0" w:space="0" w:color="auto"/>
        <w:left w:val="none" w:sz="0" w:space="0" w:color="auto"/>
        <w:bottom w:val="none" w:sz="0" w:space="0" w:color="auto"/>
        <w:right w:val="none" w:sz="0" w:space="0" w:color="auto"/>
      </w:divBdr>
    </w:div>
    <w:div w:id="12072666">
      <w:bodyDiv w:val="1"/>
      <w:marLeft w:val="0"/>
      <w:marRight w:val="0"/>
      <w:marTop w:val="0"/>
      <w:marBottom w:val="0"/>
      <w:divBdr>
        <w:top w:val="none" w:sz="0" w:space="0" w:color="auto"/>
        <w:left w:val="none" w:sz="0" w:space="0" w:color="auto"/>
        <w:bottom w:val="none" w:sz="0" w:space="0" w:color="auto"/>
        <w:right w:val="none" w:sz="0" w:space="0" w:color="auto"/>
      </w:divBdr>
    </w:div>
    <w:div w:id="48265354">
      <w:bodyDiv w:val="1"/>
      <w:marLeft w:val="0"/>
      <w:marRight w:val="0"/>
      <w:marTop w:val="0"/>
      <w:marBottom w:val="0"/>
      <w:divBdr>
        <w:top w:val="none" w:sz="0" w:space="0" w:color="auto"/>
        <w:left w:val="none" w:sz="0" w:space="0" w:color="auto"/>
        <w:bottom w:val="none" w:sz="0" w:space="0" w:color="auto"/>
        <w:right w:val="none" w:sz="0" w:space="0" w:color="auto"/>
      </w:divBdr>
    </w:div>
    <w:div w:id="71584207">
      <w:bodyDiv w:val="1"/>
      <w:marLeft w:val="0"/>
      <w:marRight w:val="0"/>
      <w:marTop w:val="0"/>
      <w:marBottom w:val="0"/>
      <w:divBdr>
        <w:top w:val="none" w:sz="0" w:space="0" w:color="auto"/>
        <w:left w:val="none" w:sz="0" w:space="0" w:color="auto"/>
        <w:bottom w:val="none" w:sz="0" w:space="0" w:color="auto"/>
        <w:right w:val="none" w:sz="0" w:space="0" w:color="auto"/>
      </w:divBdr>
    </w:div>
    <w:div w:id="90975286">
      <w:bodyDiv w:val="1"/>
      <w:marLeft w:val="0"/>
      <w:marRight w:val="0"/>
      <w:marTop w:val="0"/>
      <w:marBottom w:val="0"/>
      <w:divBdr>
        <w:top w:val="none" w:sz="0" w:space="0" w:color="auto"/>
        <w:left w:val="none" w:sz="0" w:space="0" w:color="auto"/>
        <w:bottom w:val="none" w:sz="0" w:space="0" w:color="auto"/>
        <w:right w:val="none" w:sz="0" w:space="0" w:color="auto"/>
      </w:divBdr>
    </w:div>
    <w:div w:id="92937405">
      <w:bodyDiv w:val="1"/>
      <w:marLeft w:val="0"/>
      <w:marRight w:val="0"/>
      <w:marTop w:val="0"/>
      <w:marBottom w:val="0"/>
      <w:divBdr>
        <w:top w:val="none" w:sz="0" w:space="0" w:color="auto"/>
        <w:left w:val="none" w:sz="0" w:space="0" w:color="auto"/>
        <w:bottom w:val="none" w:sz="0" w:space="0" w:color="auto"/>
        <w:right w:val="none" w:sz="0" w:space="0" w:color="auto"/>
      </w:divBdr>
    </w:div>
    <w:div w:id="101191433">
      <w:bodyDiv w:val="1"/>
      <w:marLeft w:val="0"/>
      <w:marRight w:val="0"/>
      <w:marTop w:val="0"/>
      <w:marBottom w:val="0"/>
      <w:divBdr>
        <w:top w:val="none" w:sz="0" w:space="0" w:color="auto"/>
        <w:left w:val="none" w:sz="0" w:space="0" w:color="auto"/>
        <w:bottom w:val="none" w:sz="0" w:space="0" w:color="auto"/>
        <w:right w:val="none" w:sz="0" w:space="0" w:color="auto"/>
      </w:divBdr>
    </w:div>
    <w:div w:id="138152561">
      <w:bodyDiv w:val="1"/>
      <w:marLeft w:val="0"/>
      <w:marRight w:val="0"/>
      <w:marTop w:val="0"/>
      <w:marBottom w:val="0"/>
      <w:divBdr>
        <w:top w:val="none" w:sz="0" w:space="0" w:color="auto"/>
        <w:left w:val="none" w:sz="0" w:space="0" w:color="auto"/>
        <w:bottom w:val="none" w:sz="0" w:space="0" w:color="auto"/>
        <w:right w:val="none" w:sz="0" w:space="0" w:color="auto"/>
      </w:divBdr>
    </w:div>
    <w:div w:id="182978537">
      <w:bodyDiv w:val="1"/>
      <w:marLeft w:val="0"/>
      <w:marRight w:val="0"/>
      <w:marTop w:val="0"/>
      <w:marBottom w:val="0"/>
      <w:divBdr>
        <w:top w:val="none" w:sz="0" w:space="0" w:color="auto"/>
        <w:left w:val="none" w:sz="0" w:space="0" w:color="auto"/>
        <w:bottom w:val="none" w:sz="0" w:space="0" w:color="auto"/>
        <w:right w:val="none" w:sz="0" w:space="0" w:color="auto"/>
      </w:divBdr>
    </w:div>
    <w:div w:id="209801792">
      <w:bodyDiv w:val="1"/>
      <w:marLeft w:val="0"/>
      <w:marRight w:val="0"/>
      <w:marTop w:val="0"/>
      <w:marBottom w:val="0"/>
      <w:divBdr>
        <w:top w:val="none" w:sz="0" w:space="0" w:color="auto"/>
        <w:left w:val="none" w:sz="0" w:space="0" w:color="auto"/>
        <w:bottom w:val="none" w:sz="0" w:space="0" w:color="auto"/>
        <w:right w:val="none" w:sz="0" w:space="0" w:color="auto"/>
      </w:divBdr>
    </w:div>
    <w:div w:id="220143139">
      <w:bodyDiv w:val="1"/>
      <w:marLeft w:val="0"/>
      <w:marRight w:val="0"/>
      <w:marTop w:val="0"/>
      <w:marBottom w:val="0"/>
      <w:divBdr>
        <w:top w:val="none" w:sz="0" w:space="0" w:color="auto"/>
        <w:left w:val="none" w:sz="0" w:space="0" w:color="auto"/>
        <w:bottom w:val="none" w:sz="0" w:space="0" w:color="auto"/>
        <w:right w:val="none" w:sz="0" w:space="0" w:color="auto"/>
      </w:divBdr>
    </w:div>
    <w:div w:id="240483391">
      <w:bodyDiv w:val="1"/>
      <w:marLeft w:val="0"/>
      <w:marRight w:val="0"/>
      <w:marTop w:val="0"/>
      <w:marBottom w:val="0"/>
      <w:divBdr>
        <w:top w:val="none" w:sz="0" w:space="0" w:color="auto"/>
        <w:left w:val="none" w:sz="0" w:space="0" w:color="auto"/>
        <w:bottom w:val="none" w:sz="0" w:space="0" w:color="auto"/>
        <w:right w:val="none" w:sz="0" w:space="0" w:color="auto"/>
      </w:divBdr>
    </w:div>
    <w:div w:id="270168393">
      <w:bodyDiv w:val="1"/>
      <w:marLeft w:val="0"/>
      <w:marRight w:val="0"/>
      <w:marTop w:val="0"/>
      <w:marBottom w:val="0"/>
      <w:divBdr>
        <w:top w:val="none" w:sz="0" w:space="0" w:color="auto"/>
        <w:left w:val="none" w:sz="0" w:space="0" w:color="auto"/>
        <w:bottom w:val="none" w:sz="0" w:space="0" w:color="auto"/>
        <w:right w:val="none" w:sz="0" w:space="0" w:color="auto"/>
      </w:divBdr>
    </w:div>
    <w:div w:id="370108634">
      <w:bodyDiv w:val="1"/>
      <w:marLeft w:val="0"/>
      <w:marRight w:val="0"/>
      <w:marTop w:val="0"/>
      <w:marBottom w:val="0"/>
      <w:divBdr>
        <w:top w:val="none" w:sz="0" w:space="0" w:color="auto"/>
        <w:left w:val="none" w:sz="0" w:space="0" w:color="auto"/>
        <w:bottom w:val="none" w:sz="0" w:space="0" w:color="auto"/>
        <w:right w:val="none" w:sz="0" w:space="0" w:color="auto"/>
      </w:divBdr>
    </w:div>
    <w:div w:id="372118925">
      <w:bodyDiv w:val="1"/>
      <w:marLeft w:val="0"/>
      <w:marRight w:val="0"/>
      <w:marTop w:val="0"/>
      <w:marBottom w:val="0"/>
      <w:divBdr>
        <w:top w:val="none" w:sz="0" w:space="0" w:color="auto"/>
        <w:left w:val="none" w:sz="0" w:space="0" w:color="auto"/>
        <w:bottom w:val="none" w:sz="0" w:space="0" w:color="auto"/>
        <w:right w:val="none" w:sz="0" w:space="0" w:color="auto"/>
      </w:divBdr>
    </w:div>
    <w:div w:id="441925339">
      <w:bodyDiv w:val="1"/>
      <w:marLeft w:val="0"/>
      <w:marRight w:val="0"/>
      <w:marTop w:val="0"/>
      <w:marBottom w:val="0"/>
      <w:divBdr>
        <w:top w:val="none" w:sz="0" w:space="0" w:color="auto"/>
        <w:left w:val="none" w:sz="0" w:space="0" w:color="auto"/>
        <w:bottom w:val="none" w:sz="0" w:space="0" w:color="auto"/>
        <w:right w:val="none" w:sz="0" w:space="0" w:color="auto"/>
      </w:divBdr>
    </w:div>
    <w:div w:id="482043521">
      <w:bodyDiv w:val="1"/>
      <w:marLeft w:val="0"/>
      <w:marRight w:val="0"/>
      <w:marTop w:val="0"/>
      <w:marBottom w:val="0"/>
      <w:divBdr>
        <w:top w:val="none" w:sz="0" w:space="0" w:color="auto"/>
        <w:left w:val="none" w:sz="0" w:space="0" w:color="auto"/>
        <w:bottom w:val="none" w:sz="0" w:space="0" w:color="auto"/>
        <w:right w:val="none" w:sz="0" w:space="0" w:color="auto"/>
      </w:divBdr>
    </w:div>
    <w:div w:id="521479426">
      <w:bodyDiv w:val="1"/>
      <w:marLeft w:val="0"/>
      <w:marRight w:val="0"/>
      <w:marTop w:val="0"/>
      <w:marBottom w:val="0"/>
      <w:divBdr>
        <w:top w:val="none" w:sz="0" w:space="0" w:color="auto"/>
        <w:left w:val="none" w:sz="0" w:space="0" w:color="auto"/>
        <w:bottom w:val="none" w:sz="0" w:space="0" w:color="auto"/>
        <w:right w:val="none" w:sz="0" w:space="0" w:color="auto"/>
      </w:divBdr>
    </w:div>
    <w:div w:id="615671633">
      <w:bodyDiv w:val="1"/>
      <w:marLeft w:val="0"/>
      <w:marRight w:val="0"/>
      <w:marTop w:val="0"/>
      <w:marBottom w:val="0"/>
      <w:divBdr>
        <w:top w:val="none" w:sz="0" w:space="0" w:color="auto"/>
        <w:left w:val="none" w:sz="0" w:space="0" w:color="auto"/>
        <w:bottom w:val="none" w:sz="0" w:space="0" w:color="auto"/>
        <w:right w:val="none" w:sz="0" w:space="0" w:color="auto"/>
      </w:divBdr>
    </w:div>
    <w:div w:id="615677691">
      <w:bodyDiv w:val="1"/>
      <w:marLeft w:val="0"/>
      <w:marRight w:val="0"/>
      <w:marTop w:val="0"/>
      <w:marBottom w:val="0"/>
      <w:divBdr>
        <w:top w:val="none" w:sz="0" w:space="0" w:color="auto"/>
        <w:left w:val="none" w:sz="0" w:space="0" w:color="auto"/>
        <w:bottom w:val="none" w:sz="0" w:space="0" w:color="auto"/>
        <w:right w:val="none" w:sz="0" w:space="0" w:color="auto"/>
      </w:divBdr>
    </w:div>
    <w:div w:id="655913989">
      <w:bodyDiv w:val="1"/>
      <w:marLeft w:val="0"/>
      <w:marRight w:val="0"/>
      <w:marTop w:val="0"/>
      <w:marBottom w:val="0"/>
      <w:divBdr>
        <w:top w:val="none" w:sz="0" w:space="0" w:color="auto"/>
        <w:left w:val="none" w:sz="0" w:space="0" w:color="auto"/>
        <w:bottom w:val="none" w:sz="0" w:space="0" w:color="auto"/>
        <w:right w:val="none" w:sz="0" w:space="0" w:color="auto"/>
      </w:divBdr>
    </w:div>
    <w:div w:id="668605109">
      <w:bodyDiv w:val="1"/>
      <w:marLeft w:val="0"/>
      <w:marRight w:val="0"/>
      <w:marTop w:val="0"/>
      <w:marBottom w:val="0"/>
      <w:divBdr>
        <w:top w:val="none" w:sz="0" w:space="0" w:color="auto"/>
        <w:left w:val="none" w:sz="0" w:space="0" w:color="auto"/>
        <w:bottom w:val="none" w:sz="0" w:space="0" w:color="auto"/>
        <w:right w:val="none" w:sz="0" w:space="0" w:color="auto"/>
      </w:divBdr>
    </w:div>
    <w:div w:id="751857200">
      <w:bodyDiv w:val="1"/>
      <w:marLeft w:val="0"/>
      <w:marRight w:val="0"/>
      <w:marTop w:val="0"/>
      <w:marBottom w:val="0"/>
      <w:divBdr>
        <w:top w:val="none" w:sz="0" w:space="0" w:color="auto"/>
        <w:left w:val="none" w:sz="0" w:space="0" w:color="auto"/>
        <w:bottom w:val="none" w:sz="0" w:space="0" w:color="auto"/>
        <w:right w:val="none" w:sz="0" w:space="0" w:color="auto"/>
      </w:divBdr>
    </w:div>
    <w:div w:id="753205555">
      <w:bodyDiv w:val="1"/>
      <w:marLeft w:val="0"/>
      <w:marRight w:val="0"/>
      <w:marTop w:val="0"/>
      <w:marBottom w:val="0"/>
      <w:divBdr>
        <w:top w:val="none" w:sz="0" w:space="0" w:color="auto"/>
        <w:left w:val="none" w:sz="0" w:space="0" w:color="auto"/>
        <w:bottom w:val="none" w:sz="0" w:space="0" w:color="auto"/>
        <w:right w:val="none" w:sz="0" w:space="0" w:color="auto"/>
      </w:divBdr>
    </w:div>
    <w:div w:id="776561899">
      <w:bodyDiv w:val="1"/>
      <w:marLeft w:val="0"/>
      <w:marRight w:val="0"/>
      <w:marTop w:val="0"/>
      <w:marBottom w:val="0"/>
      <w:divBdr>
        <w:top w:val="none" w:sz="0" w:space="0" w:color="auto"/>
        <w:left w:val="none" w:sz="0" w:space="0" w:color="auto"/>
        <w:bottom w:val="none" w:sz="0" w:space="0" w:color="auto"/>
        <w:right w:val="none" w:sz="0" w:space="0" w:color="auto"/>
      </w:divBdr>
    </w:div>
    <w:div w:id="789208444">
      <w:bodyDiv w:val="1"/>
      <w:marLeft w:val="0"/>
      <w:marRight w:val="0"/>
      <w:marTop w:val="0"/>
      <w:marBottom w:val="0"/>
      <w:divBdr>
        <w:top w:val="none" w:sz="0" w:space="0" w:color="auto"/>
        <w:left w:val="none" w:sz="0" w:space="0" w:color="auto"/>
        <w:bottom w:val="none" w:sz="0" w:space="0" w:color="auto"/>
        <w:right w:val="none" w:sz="0" w:space="0" w:color="auto"/>
      </w:divBdr>
    </w:div>
    <w:div w:id="851607485">
      <w:bodyDiv w:val="1"/>
      <w:marLeft w:val="0"/>
      <w:marRight w:val="0"/>
      <w:marTop w:val="0"/>
      <w:marBottom w:val="0"/>
      <w:divBdr>
        <w:top w:val="none" w:sz="0" w:space="0" w:color="auto"/>
        <w:left w:val="none" w:sz="0" w:space="0" w:color="auto"/>
        <w:bottom w:val="none" w:sz="0" w:space="0" w:color="auto"/>
        <w:right w:val="none" w:sz="0" w:space="0" w:color="auto"/>
      </w:divBdr>
    </w:div>
    <w:div w:id="936720157">
      <w:bodyDiv w:val="1"/>
      <w:marLeft w:val="0"/>
      <w:marRight w:val="0"/>
      <w:marTop w:val="0"/>
      <w:marBottom w:val="0"/>
      <w:divBdr>
        <w:top w:val="none" w:sz="0" w:space="0" w:color="auto"/>
        <w:left w:val="none" w:sz="0" w:space="0" w:color="auto"/>
        <w:bottom w:val="none" w:sz="0" w:space="0" w:color="auto"/>
        <w:right w:val="none" w:sz="0" w:space="0" w:color="auto"/>
      </w:divBdr>
    </w:div>
    <w:div w:id="992369343">
      <w:bodyDiv w:val="1"/>
      <w:marLeft w:val="0"/>
      <w:marRight w:val="0"/>
      <w:marTop w:val="0"/>
      <w:marBottom w:val="0"/>
      <w:divBdr>
        <w:top w:val="none" w:sz="0" w:space="0" w:color="auto"/>
        <w:left w:val="none" w:sz="0" w:space="0" w:color="auto"/>
        <w:bottom w:val="none" w:sz="0" w:space="0" w:color="auto"/>
        <w:right w:val="none" w:sz="0" w:space="0" w:color="auto"/>
      </w:divBdr>
    </w:div>
    <w:div w:id="1029530945">
      <w:bodyDiv w:val="1"/>
      <w:marLeft w:val="0"/>
      <w:marRight w:val="0"/>
      <w:marTop w:val="0"/>
      <w:marBottom w:val="0"/>
      <w:divBdr>
        <w:top w:val="none" w:sz="0" w:space="0" w:color="auto"/>
        <w:left w:val="none" w:sz="0" w:space="0" w:color="auto"/>
        <w:bottom w:val="none" w:sz="0" w:space="0" w:color="auto"/>
        <w:right w:val="none" w:sz="0" w:space="0" w:color="auto"/>
      </w:divBdr>
    </w:div>
    <w:div w:id="1054502987">
      <w:bodyDiv w:val="1"/>
      <w:marLeft w:val="0"/>
      <w:marRight w:val="0"/>
      <w:marTop w:val="0"/>
      <w:marBottom w:val="0"/>
      <w:divBdr>
        <w:top w:val="none" w:sz="0" w:space="0" w:color="auto"/>
        <w:left w:val="none" w:sz="0" w:space="0" w:color="auto"/>
        <w:bottom w:val="none" w:sz="0" w:space="0" w:color="auto"/>
        <w:right w:val="none" w:sz="0" w:space="0" w:color="auto"/>
      </w:divBdr>
    </w:div>
    <w:div w:id="1067218722">
      <w:bodyDiv w:val="1"/>
      <w:marLeft w:val="0"/>
      <w:marRight w:val="0"/>
      <w:marTop w:val="0"/>
      <w:marBottom w:val="0"/>
      <w:divBdr>
        <w:top w:val="none" w:sz="0" w:space="0" w:color="auto"/>
        <w:left w:val="none" w:sz="0" w:space="0" w:color="auto"/>
        <w:bottom w:val="none" w:sz="0" w:space="0" w:color="auto"/>
        <w:right w:val="none" w:sz="0" w:space="0" w:color="auto"/>
      </w:divBdr>
    </w:div>
    <w:div w:id="1070157097">
      <w:bodyDiv w:val="1"/>
      <w:marLeft w:val="0"/>
      <w:marRight w:val="0"/>
      <w:marTop w:val="0"/>
      <w:marBottom w:val="0"/>
      <w:divBdr>
        <w:top w:val="none" w:sz="0" w:space="0" w:color="auto"/>
        <w:left w:val="none" w:sz="0" w:space="0" w:color="auto"/>
        <w:bottom w:val="none" w:sz="0" w:space="0" w:color="auto"/>
        <w:right w:val="none" w:sz="0" w:space="0" w:color="auto"/>
      </w:divBdr>
    </w:div>
    <w:div w:id="1092631913">
      <w:bodyDiv w:val="1"/>
      <w:marLeft w:val="0"/>
      <w:marRight w:val="0"/>
      <w:marTop w:val="0"/>
      <w:marBottom w:val="0"/>
      <w:divBdr>
        <w:top w:val="none" w:sz="0" w:space="0" w:color="auto"/>
        <w:left w:val="none" w:sz="0" w:space="0" w:color="auto"/>
        <w:bottom w:val="none" w:sz="0" w:space="0" w:color="auto"/>
        <w:right w:val="none" w:sz="0" w:space="0" w:color="auto"/>
      </w:divBdr>
    </w:div>
    <w:div w:id="1136217057">
      <w:bodyDiv w:val="1"/>
      <w:marLeft w:val="0"/>
      <w:marRight w:val="0"/>
      <w:marTop w:val="0"/>
      <w:marBottom w:val="0"/>
      <w:divBdr>
        <w:top w:val="none" w:sz="0" w:space="0" w:color="auto"/>
        <w:left w:val="none" w:sz="0" w:space="0" w:color="auto"/>
        <w:bottom w:val="none" w:sz="0" w:space="0" w:color="auto"/>
        <w:right w:val="none" w:sz="0" w:space="0" w:color="auto"/>
      </w:divBdr>
    </w:div>
    <w:div w:id="1158034507">
      <w:bodyDiv w:val="1"/>
      <w:marLeft w:val="0"/>
      <w:marRight w:val="0"/>
      <w:marTop w:val="0"/>
      <w:marBottom w:val="0"/>
      <w:divBdr>
        <w:top w:val="none" w:sz="0" w:space="0" w:color="auto"/>
        <w:left w:val="none" w:sz="0" w:space="0" w:color="auto"/>
        <w:bottom w:val="none" w:sz="0" w:space="0" w:color="auto"/>
        <w:right w:val="none" w:sz="0" w:space="0" w:color="auto"/>
      </w:divBdr>
    </w:div>
    <w:div w:id="1249772831">
      <w:bodyDiv w:val="1"/>
      <w:marLeft w:val="0"/>
      <w:marRight w:val="0"/>
      <w:marTop w:val="0"/>
      <w:marBottom w:val="0"/>
      <w:divBdr>
        <w:top w:val="none" w:sz="0" w:space="0" w:color="auto"/>
        <w:left w:val="none" w:sz="0" w:space="0" w:color="auto"/>
        <w:bottom w:val="none" w:sz="0" w:space="0" w:color="auto"/>
        <w:right w:val="none" w:sz="0" w:space="0" w:color="auto"/>
      </w:divBdr>
    </w:div>
    <w:div w:id="1284380880">
      <w:bodyDiv w:val="1"/>
      <w:marLeft w:val="0"/>
      <w:marRight w:val="0"/>
      <w:marTop w:val="0"/>
      <w:marBottom w:val="0"/>
      <w:divBdr>
        <w:top w:val="none" w:sz="0" w:space="0" w:color="auto"/>
        <w:left w:val="none" w:sz="0" w:space="0" w:color="auto"/>
        <w:bottom w:val="none" w:sz="0" w:space="0" w:color="auto"/>
        <w:right w:val="none" w:sz="0" w:space="0" w:color="auto"/>
      </w:divBdr>
    </w:div>
    <w:div w:id="1403914210">
      <w:bodyDiv w:val="1"/>
      <w:marLeft w:val="0"/>
      <w:marRight w:val="0"/>
      <w:marTop w:val="0"/>
      <w:marBottom w:val="0"/>
      <w:divBdr>
        <w:top w:val="none" w:sz="0" w:space="0" w:color="auto"/>
        <w:left w:val="none" w:sz="0" w:space="0" w:color="auto"/>
        <w:bottom w:val="none" w:sz="0" w:space="0" w:color="auto"/>
        <w:right w:val="none" w:sz="0" w:space="0" w:color="auto"/>
      </w:divBdr>
    </w:div>
    <w:div w:id="1482623078">
      <w:bodyDiv w:val="1"/>
      <w:marLeft w:val="0"/>
      <w:marRight w:val="0"/>
      <w:marTop w:val="0"/>
      <w:marBottom w:val="0"/>
      <w:divBdr>
        <w:top w:val="none" w:sz="0" w:space="0" w:color="auto"/>
        <w:left w:val="none" w:sz="0" w:space="0" w:color="auto"/>
        <w:bottom w:val="none" w:sz="0" w:space="0" w:color="auto"/>
        <w:right w:val="none" w:sz="0" w:space="0" w:color="auto"/>
      </w:divBdr>
    </w:div>
    <w:div w:id="1537308387">
      <w:bodyDiv w:val="1"/>
      <w:marLeft w:val="0"/>
      <w:marRight w:val="0"/>
      <w:marTop w:val="0"/>
      <w:marBottom w:val="0"/>
      <w:divBdr>
        <w:top w:val="none" w:sz="0" w:space="0" w:color="auto"/>
        <w:left w:val="none" w:sz="0" w:space="0" w:color="auto"/>
        <w:bottom w:val="none" w:sz="0" w:space="0" w:color="auto"/>
        <w:right w:val="none" w:sz="0" w:space="0" w:color="auto"/>
      </w:divBdr>
    </w:div>
    <w:div w:id="1558084232">
      <w:bodyDiv w:val="1"/>
      <w:marLeft w:val="0"/>
      <w:marRight w:val="0"/>
      <w:marTop w:val="0"/>
      <w:marBottom w:val="0"/>
      <w:divBdr>
        <w:top w:val="none" w:sz="0" w:space="0" w:color="auto"/>
        <w:left w:val="none" w:sz="0" w:space="0" w:color="auto"/>
        <w:bottom w:val="none" w:sz="0" w:space="0" w:color="auto"/>
        <w:right w:val="none" w:sz="0" w:space="0" w:color="auto"/>
      </w:divBdr>
    </w:div>
    <w:div w:id="1603562731">
      <w:bodyDiv w:val="1"/>
      <w:marLeft w:val="0"/>
      <w:marRight w:val="0"/>
      <w:marTop w:val="0"/>
      <w:marBottom w:val="0"/>
      <w:divBdr>
        <w:top w:val="none" w:sz="0" w:space="0" w:color="auto"/>
        <w:left w:val="none" w:sz="0" w:space="0" w:color="auto"/>
        <w:bottom w:val="none" w:sz="0" w:space="0" w:color="auto"/>
        <w:right w:val="none" w:sz="0" w:space="0" w:color="auto"/>
      </w:divBdr>
    </w:div>
    <w:div w:id="1616863290">
      <w:bodyDiv w:val="1"/>
      <w:marLeft w:val="0"/>
      <w:marRight w:val="0"/>
      <w:marTop w:val="0"/>
      <w:marBottom w:val="0"/>
      <w:divBdr>
        <w:top w:val="none" w:sz="0" w:space="0" w:color="auto"/>
        <w:left w:val="none" w:sz="0" w:space="0" w:color="auto"/>
        <w:bottom w:val="none" w:sz="0" w:space="0" w:color="auto"/>
        <w:right w:val="none" w:sz="0" w:space="0" w:color="auto"/>
      </w:divBdr>
    </w:div>
    <w:div w:id="1619218535">
      <w:bodyDiv w:val="1"/>
      <w:marLeft w:val="0"/>
      <w:marRight w:val="0"/>
      <w:marTop w:val="0"/>
      <w:marBottom w:val="0"/>
      <w:divBdr>
        <w:top w:val="none" w:sz="0" w:space="0" w:color="auto"/>
        <w:left w:val="none" w:sz="0" w:space="0" w:color="auto"/>
        <w:bottom w:val="none" w:sz="0" w:space="0" w:color="auto"/>
        <w:right w:val="none" w:sz="0" w:space="0" w:color="auto"/>
      </w:divBdr>
    </w:div>
    <w:div w:id="1624187809">
      <w:bodyDiv w:val="1"/>
      <w:marLeft w:val="0"/>
      <w:marRight w:val="0"/>
      <w:marTop w:val="0"/>
      <w:marBottom w:val="0"/>
      <w:divBdr>
        <w:top w:val="none" w:sz="0" w:space="0" w:color="auto"/>
        <w:left w:val="none" w:sz="0" w:space="0" w:color="auto"/>
        <w:bottom w:val="none" w:sz="0" w:space="0" w:color="auto"/>
        <w:right w:val="none" w:sz="0" w:space="0" w:color="auto"/>
      </w:divBdr>
    </w:div>
    <w:div w:id="1635713226">
      <w:bodyDiv w:val="1"/>
      <w:marLeft w:val="0"/>
      <w:marRight w:val="0"/>
      <w:marTop w:val="0"/>
      <w:marBottom w:val="0"/>
      <w:divBdr>
        <w:top w:val="none" w:sz="0" w:space="0" w:color="auto"/>
        <w:left w:val="none" w:sz="0" w:space="0" w:color="auto"/>
        <w:bottom w:val="none" w:sz="0" w:space="0" w:color="auto"/>
        <w:right w:val="none" w:sz="0" w:space="0" w:color="auto"/>
      </w:divBdr>
    </w:div>
    <w:div w:id="1653288369">
      <w:bodyDiv w:val="1"/>
      <w:marLeft w:val="0"/>
      <w:marRight w:val="0"/>
      <w:marTop w:val="0"/>
      <w:marBottom w:val="0"/>
      <w:divBdr>
        <w:top w:val="none" w:sz="0" w:space="0" w:color="auto"/>
        <w:left w:val="none" w:sz="0" w:space="0" w:color="auto"/>
        <w:bottom w:val="none" w:sz="0" w:space="0" w:color="auto"/>
        <w:right w:val="none" w:sz="0" w:space="0" w:color="auto"/>
      </w:divBdr>
    </w:div>
    <w:div w:id="1655835573">
      <w:bodyDiv w:val="1"/>
      <w:marLeft w:val="0"/>
      <w:marRight w:val="0"/>
      <w:marTop w:val="0"/>
      <w:marBottom w:val="0"/>
      <w:divBdr>
        <w:top w:val="none" w:sz="0" w:space="0" w:color="auto"/>
        <w:left w:val="none" w:sz="0" w:space="0" w:color="auto"/>
        <w:bottom w:val="none" w:sz="0" w:space="0" w:color="auto"/>
        <w:right w:val="none" w:sz="0" w:space="0" w:color="auto"/>
      </w:divBdr>
    </w:div>
    <w:div w:id="1664973337">
      <w:bodyDiv w:val="1"/>
      <w:marLeft w:val="0"/>
      <w:marRight w:val="0"/>
      <w:marTop w:val="0"/>
      <w:marBottom w:val="0"/>
      <w:divBdr>
        <w:top w:val="none" w:sz="0" w:space="0" w:color="auto"/>
        <w:left w:val="none" w:sz="0" w:space="0" w:color="auto"/>
        <w:bottom w:val="none" w:sz="0" w:space="0" w:color="auto"/>
        <w:right w:val="none" w:sz="0" w:space="0" w:color="auto"/>
      </w:divBdr>
    </w:div>
    <w:div w:id="1687907210">
      <w:bodyDiv w:val="1"/>
      <w:marLeft w:val="0"/>
      <w:marRight w:val="0"/>
      <w:marTop w:val="0"/>
      <w:marBottom w:val="0"/>
      <w:divBdr>
        <w:top w:val="none" w:sz="0" w:space="0" w:color="auto"/>
        <w:left w:val="none" w:sz="0" w:space="0" w:color="auto"/>
        <w:bottom w:val="none" w:sz="0" w:space="0" w:color="auto"/>
        <w:right w:val="none" w:sz="0" w:space="0" w:color="auto"/>
      </w:divBdr>
    </w:div>
    <w:div w:id="1773085967">
      <w:bodyDiv w:val="1"/>
      <w:marLeft w:val="0"/>
      <w:marRight w:val="0"/>
      <w:marTop w:val="0"/>
      <w:marBottom w:val="0"/>
      <w:divBdr>
        <w:top w:val="none" w:sz="0" w:space="0" w:color="auto"/>
        <w:left w:val="none" w:sz="0" w:space="0" w:color="auto"/>
        <w:bottom w:val="none" w:sz="0" w:space="0" w:color="auto"/>
        <w:right w:val="none" w:sz="0" w:space="0" w:color="auto"/>
      </w:divBdr>
    </w:div>
    <w:div w:id="1798522352">
      <w:bodyDiv w:val="1"/>
      <w:marLeft w:val="0"/>
      <w:marRight w:val="0"/>
      <w:marTop w:val="0"/>
      <w:marBottom w:val="0"/>
      <w:divBdr>
        <w:top w:val="none" w:sz="0" w:space="0" w:color="auto"/>
        <w:left w:val="none" w:sz="0" w:space="0" w:color="auto"/>
        <w:bottom w:val="none" w:sz="0" w:space="0" w:color="auto"/>
        <w:right w:val="none" w:sz="0" w:space="0" w:color="auto"/>
      </w:divBdr>
    </w:div>
    <w:div w:id="1806969662">
      <w:bodyDiv w:val="1"/>
      <w:marLeft w:val="0"/>
      <w:marRight w:val="0"/>
      <w:marTop w:val="0"/>
      <w:marBottom w:val="0"/>
      <w:divBdr>
        <w:top w:val="none" w:sz="0" w:space="0" w:color="auto"/>
        <w:left w:val="none" w:sz="0" w:space="0" w:color="auto"/>
        <w:bottom w:val="none" w:sz="0" w:space="0" w:color="auto"/>
        <w:right w:val="none" w:sz="0" w:space="0" w:color="auto"/>
      </w:divBdr>
    </w:div>
    <w:div w:id="1814063223">
      <w:bodyDiv w:val="1"/>
      <w:marLeft w:val="0"/>
      <w:marRight w:val="0"/>
      <w:marTop w:val="0"/>
      <w:marBottom w:val="0"/>
      <w:divBdr>
        <w:top w:val="none" w:sz="0" w:space="0" w:color="auto"/>
        <w:left w:val="none" w:sz="0" w:space="0" w:color="auto"/>
        <w:bottom w:val="none" w:sz="0" w:space="0" w:color="auto"/>
        <w:right w:val="none" w:sz="0" w:space="0" w:color="auto"/>
      </w:divBdr>
    </w:div>
    <w:div w:id="1879049922">
      <w:bodyDiv w:val="1"/>
      <w:marLeft w:val="0"/>
      <w:marRight w:val="0"/>
      <w:marTop w:val="0"/>
      <w:marBottom w:val="0"/>
      <w:divBdr>
        <w:top w:val="none" w:sz="0" w:space="0" w:color="auto"/>
        <w:left w:val="none" w:sz="0" w:space="0" w:color="auto"/>
        <w:bottom w:val="none" w:sz="0" w:space="0" w:color="auto"/>
        <w:right w:val="none" w:sz="0" w:space="0" w:color="auto"/>
      </w:divBdr>
    </w:div>
    <w:div w:id="1897202307">
      <w:bodyDiv w:val="1"/>
      <w:marLeft w:val="0"/>
      <w:marRight w:val="0"/>
      <w:marTop w:val="0"/>
      <w:marBottom w:val="0"/>
      <w:divBdr>
        <w:top w:val="none" w:sz="0" w:space="0" w:color="auto"/>
        <w:left w:val="none" w:sz="0" w:space="0" w:color="auto"/>
        <w:bottom w:val="none" w:sz="0" w:space="0" w:color="auto"/>
        <w:right w:val="none" w:sz="0" w:space="0" w:color="auto"/>
      </w:divBdr>
    </w:div>
    <w:div w:id="1921864054">
      <w:bodyDiv w:val="1"/>
      <w:marLeft w:val="0"/>
      <w:marRight w:val="0"/>
      <w:marTop w:val="0"/>
      <w:marBottom w:val="0"/>
      <w:divBdr>
        <w:top w:val="none" w:sz="0" w:space="0" w:color="auto"/>
        <w:left w:val="none" w:sz="0" w:space="0" w:color="auto"/>
        <w:bottom w:val="none" w:sz="0" w:space="0" w:color="auto"/>
        <w:right w:val="none" w:sz="0" w:space="0" w:color="auto"/>
      </w:divBdr>
    </w:div>
    <w:div w:id="1938174192">
      <w:bodyDiv w:val="1"/>
      <w:marLeft w:val="0"/>
      <w:marRight w:val="0"/>
      <w:marTop w:val="0"/>
      <w:marBottom w:val="0"/>
      <w:divBdr>
        <w:top w:val="none" w:sz="0" w:space="0" w:color="auto"/>
        <w:left w:val="none" w:sz="0" w:space="0" w:color="auto"/>
        <w:bottom w:val="none" w:sz="0" w:space="0" w:color="auto"/>
        <w:right w:val="none" w:sz="0" w:space="0" w:color="auto"/>
      </w:divBdr>
    </w:div>
    <w:div w:id="1941981859">
      <w:bodyDiv w:val="1"/>
      <w:marLeft w:val="0"/>
      <w:marRight w:val="0"/>
      <w:marTop w:val="0"/>
      <w:marBottom w:val="0"/>
      <w:divBdr>
        <w:top w:val="none" w:sz="0" w:space="0" w:color="auto"/>
        <w:left w:val="none" w:sz="0" w:space="0" w:color="auto"/>
        <w:bottom w:val="none" w:sz="0" w:space="0" w:color="auto"/>
        <w:right w:val="none" w:sz="0" w:space="0" w:color="auto"/>
      </w:divBdr>
    </w:div>
    <w:div w:id="1979266324">
      <w:bodyDiv w:val="1"/>
      <w:marLeft w:val="0"/>
      <w:marRight w:val="0"/>
      <w:marTop w:val="0"/>
      <w:marBottom w:val="0"/>
      <w:divBdr>
        <w:top w:val="none" w:sz="0" w:space="0" w:color="auto"/>
        <w:left w:val="none" w:sz="0" w:space="0" w:color="auto"/>
        <w:bottom w:val="none" w:sz="0" w:space="0" w:color="auto"/>
        <w:right w:val="none" w:sz="0" w:space="0" w:color="auto"/>
      </w:divBdr>
    </w:div>
    <w:div w:id="2002267634">
      <w:bodyDiv w:val="1"/>
      <w:marLeft w:val="0"/>
      <w:marRight w:val="0"/>
      <w:marTop w:val="0"/>
      <w:marBottom w:val="0"/>
      <w:divBdr>
        <w:top w:val="none" w:sz="0" w:space="0" w:color="auto"/>
        <w:left w:val="none" w:sz="0" w:space="0" w:color="auto"/>
        <w:bottom w:val="none" w:sz="0" w:space="0" w:color="auto"/>
        <w:right w:val="none" w:sz="0" w:space="0" w:color="auto"/>
      </w:divBdr>
    </w:div>
    <w:div w:id="2020815309">
      <w:bodyDiv w:val="1"/>
      <w:marLeft w:val="0"/>
      <w:marRight w:val="0"/>
      <w:marTop w:val="0"/>
      <w:marBottom w:val="0"/>
      <w:divBdr>
        <w:top w:val="none" w:sz="0" w:space="0" w:color="auto"/>
        <w:left w:val="none" w:sz="0" w:space="0" w:color="auto"/>
        <w:bottom w:val="none" w:sz="0" w:space="0" w:color="auto"/>
        <w:right w:val="none" w:sz="0" w:space="0" w:color="auto"/>
      </w:divBdr>
    </w:div>
    <w:div w:id="2033334140">
      <w:bodyDiv w:val="1"/>
      <w:marLeft w:val="0"/>
      <w:marRight w:val="0"/>
      <w:marTop w:val="0"/>
      <w:marBottom w:val="0"/>
      <w:divBdr>
        <w:top w:val="none" w:sz="0" w:space="0" w:color="auto"/>
        <w:left w:val="none" w:sz="0" w:space="0" w:color="auto"/>
        <w:bottom w:val="none" w:sz="0" w:space="0" w:color="auto"/>
        <w:right w:val="none" w:sz="0" w:space="0" w:color="auto"/>
      </w:divBdr>
    </w:div>
    <w:div w:id="2042315118">
      <w:bodyDiv w:val="1"/>
      <w:marLeft w:val="0"/>
      <w:marRight w:val="0"/>
      <w:marTop w:val="0"/>
      <w:marBottom w:val="0"/>
      <w:divBdr>
        <w:top w:val="none" w:sz="0" w:space="0" w:color="auto"/>
        <w:left w:val="none" w:sz="0" w:space="0" w:color="auto"/>
        <w:bottom w:val="none" w:sz="0" w:space="0" w:color="auto"/>
        <w:right w:val="none" w:sz="0" w:space="0" w:color="auto"/>
      </w:divBdr>
    </w:div>
    <w:div w:id="2063210724">
      <w:bodyDiv w:val="1"/>
      <w:marLeft w:val="0"/>
      <w:marRight w:val="0"/>
      <w:marTop w:val="0"/>
      <w:marBottom w:val="0"/>
      <w:divBdr>
        <w:top w:val="none" w:sz="0" w:space="0" w:color="auto"/>
        <w:left w:val="none" w:sz="0" w:space="0" w:color="auto"/>
        <w:bottom w:val="none" w:sz="0" w:space="0" w:color="auto"/>
        <w:right w:val="none" w:sz="0" w:space="0" w:color="auto"/>
      </w:divBdr>
    </w:div>
    <w:div w:id="2064868801">
      <w:bodyDiv w:val="1"/>
      <w:marLeft w:val="0"/>
      <w:marRight w:val="0"/>
      <w:marTop w:val="0"/>
      <w:marBottom w:val="0"/>
      <w:divBdr>
        <w:top w:val="none" w:sz="0" w:space="0" w:color="auto"/>
        <w:left w:val="none" w:sz="0" w:space="0" w:color="auto"/>
        <w:bottom w:val="none" w:sz="0" w:space="0" w:color="auto"/>
        <w:right w:val="none" w:sz="0" w:space="0" w:color="auto"/>
      </w:divBdr>
    </w:div>
    <w:div w:id="209315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6EB1F-7261-4AA1-BB26-E1664F60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16</Pages>
  <Words>3620</Words>
  <Characters>20638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97</cp:revision>
  <cp:lastPrinted>2016-01-23T03:07:00Z</cp:lastPrinted>
  <dcterms:created xsi:type="dcterms:W3CDTF">2010-01-29T17:46:00Z</dcterms:created>
  <dcterms:modified xsi:type="dcterms:W3CDTF">2016-01-23T03:10:00Z</dcterms:modified>
</cp:coreProperties>
</file>